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D65B" w14:textId="77777777" w:rsidR="00BC7C03" w:rsidRPr="002D18EA" w:rsidRDefault="003C5824" w:rsidP="003C5824">
      <w:pPr>
        <w:jc w:val="right"/>
        <w:rPr>
          <w:rFonts w:ascii="Arial" w:hAnsi="Arial" w:cs="Arial"/>
          <w:szCs w:val="22"/>
        </w:rPr>
      </w:pPr>
      <w:r w:rsidRPr="003C5824"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0445FD90" wp14:editId="0C1D3463">
            <wp:extent cx="1610225" cy="821816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25" cy="82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B1DE7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p w14:paraId="0C36ED47" w14:textId="77777777" w:rsidR="003C5824" w:rsidRPr="003C5824" w:rsidRDefault="003C5824" w:rsidP="003C5824">
      <w:pPr>
        <w:jc w:val="center"/>
        <w:rPr>
          <w:rFonts w:ascii="Corbel" w:hAnsi="Corbel" w:cs="Arial"/>
          <w:b/>
          <w:sz w:val="24"/>
          <w:szCs w:val="24"/>
        </w:rPr>
      </w:pPr>
      <w:r w:rsidRPr="003C5824">
        <w:rPr>
          <w:rFonts w:ascii="Corbel" w:hAnsi="Corbel" w:cs="Arial"/>
          <w:b/>
          <w:sz w:val="24"/>
          <w:szCs w:val="24"/>
        </w:rPr>
        <w:t>JOB DESCRIPTION</w:t>
      </w:r>
    </w:p>
    <w:p w14:paraId="323985C6" w14:textId="77777777" w:rsidR="003C5824" w:rsidRDefault="003C5824" w:rsidP="00F05AF5">
      <w:pPr>
        <w:jc w:val="both"/>
        <w:rPr>
          <w:rFonts w:ascii="Corbel" w:hAnsi="Corbel" w:cs="Arial"/>
          <w:b/>
          <w:szCs w:val="22"/>
        </w:rPr>
      </w:pPr>
    </w:p>
    <w:tbl>
      <w:tblPr>
        <w:tblpPr w:leftFromText="180" w:rightFromText="180" w:vertAnchor="page" w:horzAnchor="margin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5699"/>
      </w:tblGrid>
      <w:tr w:rsidR="003C5824" w:rsidRPr="00F77910" w14:paraId="4ED62CEE" w14:textId="77777777" w:rsidTr="003C5824">
        <w:trPr>
          <w:trHeight w:val="481"/>
        </w:trPr>
        <w:tc>
          <w:tcPr>
            <w:tcW w:w="2823" w:type="dxa"/>
            <w:shd w:val="clear" w:color="auto" w:fill="BFBFBF"/>
          </w:tcPr>
          <w:p w14:paraId="63CDD39F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Title: </w:t>
            </w:r>
          </w:p>
        </w:tc>
        <w:tc>
          <w:tcPr>
            <w:tcW w:w="5699" w:type="dxa"/>
            <w:shd w:val="clear" w:color="auto" w:fill="auto"/>
          </w:tcPr>
          <w:p w14:paraId="6A3C5AAB" w14:textId="2F80DF1B" w:rsidR="003C5824" w:rsidRDefault="00F278E9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Senior Lecturer</w:t>
            </w:r>
          </w:p>
          <w:p w14:paraId="286F3F25" w14:textId="77777777" w:rsidR="00FB5B7C" w:rsidRPr="00F77910" w:rsidRDefault="00FB5B7C" w:rsidP="003C5824">
            <w:pPr>
              <w:rPr>
                <w:rFonts w:ascii="Corbel" w:hAnsi="Corbel" w:cs="Arial"/>
                <w:szCs w:val="22"/>
              </w:rPr>
            </w:pPr>
          </w:p>
        </w:tc>
      </w:tr>
      <w:tr w:rsidR="003C5824" w:rsidRPr="00F77910" w14:paraId="085E8B00" w14:textId="77777777" w:rsidTr="003C5824">
        <w:trPr>
          <w:trHeight w:val="417"/>
        </w:trPr>
        <w:tc>
          <w:tcPr>
            <w:tcW w:w="2823" w:type="dxa"/>
            <w:shd w:val="clear" w:color="auto" w:fill="BFBFBF"/>
          </w:tcPr>
          <w:p w14:paraId="09869309" w14:textId="77777777" w:rsidR="003C5824" w:rsidRPr="00F77910" w:rsidRDefault="003C5824" w:rsidP="003C5824">
            <w:pPr>
              <w:pStyle w:val="Heading1"/>
              <w:jc w:val="left"/>
              <w:rPr>
                <w:rFonts w:ascii="Corbel" w:hAnsi="Corbel" w:cs="Arial"/>
                <w:color w:val="auto"/>
                <w:szCs w:val="22"/>
              </w:rPr>
            </w:pPr>
            <w:r w:rsidRPr="00F77910">
              <w:rPr>
                <w:rFonts w:ascii="Corbel" w:hAnsi="Corbel" w:cs="Arial"/>
                <w:color w:val="auto"/>
                <w:szCs w:val="22"/>
              </w:rPr>
              <w:t>Department / Unit:</w:t>
            </w:r>
          </w:p>
        </w:tc>
        <w:tc>
          <w:tcPr>
            <w:tcW w:w="5699" w:type="dxa"/>
            <w:shd w:val="clear" w:color="auto" w:fill="auto"/>
          </w:tcPr>
          <w:p w14:paraId="0AC37B51" w14:textId="7DFBE725" w:rsidR="003C5824" w:rsidRPr="00F77910" w:rsidRDefault="00F278E9" w:rsidP="00981740">
            <w:pPr>
              <w:pStyle w:val="Heading1"/>
              <w:rPr>
                <w:rFonts w:ascii="Corbel" w:hAnsi="Corbel" w:cs="Arial"/>
                <w:b w:val="0"/>
                <w:color w:val="auto"/>
                <w:szCs w:val="22"/>
              </w:rPr>
            </w:pPr>
            <w:r>
              <w:rPr>
                <w:rFonts w:ascii="Corbel" w:hAnsi="Corbel" w:cs="Arial"/>
                <w:b w:val="0"/>
                <w:color w:val="auto"/>
                <w:szCs w:val="22"/>
              </w:rPr>
              <w:t>School of</w:t>
            </w:r>
          </w:p>
        </w:tc>
      </w:tr>
      <w:tr w:rsidR="003C5824" w:rsidRPr="00F77910" w14:paraId="6A4C9EE6" w14:textId="77777777" w:rsidTr="003C5824">
        <w:trPr>
          <w:trHeight w:val="420"/>
        </w:trPr>
        <w:tc>
          <w:tcPr>
            <w:tcW w:w="2823" w:type="dxa"/>
            <w:shd w:val="clear" w:color="auto" w:fill="BFBFBF"/>
          </w:tcPr>
          <w:p w14:paraId="2E0737CC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 xml:space="preserve">Job type </w:t>
            </w:r>
          </w:p>
        </w:tc>
        <w:tc>
          <w:tcPr>
            <w:tcW w:w="5699" w:type="dxa"/>
            <w:shd w:val="clear" w:color="auto" w:fill="auto"/>
          </w:tcPr>
          <w:p w14:paraId="65F45ACF" w14:textId="77777777" w:rsidR="003C5824" w:rsidRPr="00F77910" w:rsidRDefault="00F278E9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Academic (professional practice route)</w:t>
            </w:r>
          </w:p>
        </w:tc>
      </w:tr>
      <w:tr w:rsidR="003C5824" w:rsidRPr="00F77910" w14:paraId="205FD64F" w14:textId="77777777" w:rsidTr="003C5824">
        <w:trPr>
          <w:trHeight w:val="413"/>
        </w:trPr>
        <w:tc>
          <w:tcPr>
            <w:tcW w:w="2823" w:type="dxa"/>
            <w:shd w:val="clear" w:color="auto" w:fill="BFBFBF"/>
          </w:tcPr>
          <w:p w14:paraId="1878C662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 w:rsidRPr="00F77910">
              <w:rPr>
                <w:rFonts w:ascii="Corbel" w:hAnsi="Corbel" w:cs="Arial"/>
                <w:b/>
                <w:szCs w:val="22"/>
              </w:rPr>
              <w:t>Grade: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6C5F557F" w14:textId="1C1A6BC8" w:rsidR="003C5824" w:rsidRPr="00F77910" w:rsidRDefault="00F067D3" w:rsidP="003C5824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 xml:space="preserve">RHUL </w:t>
            </w:r>
            <w:r w:rsidR="00F278E9">
              <w:rPr>
                <w:rFonts w:ascii="Corbel" w:hAnsi="Corbel" w:cs="Arial"/>
                <w:szCs w:val="22"/>
              </w:rPr>
              <w:t>9</w:t>
            </w:r>
          </w:p>
        </w:tc>
      </w:tr>
      <w:tr w:rsidR="003C5824" w:rsidRPr="00F77910" w14:paraId="759C98AF" w14:textId="77777777" w:rsidTr="003C5824">
        <w:trPr>
          <w:trHeight w:val="418"/>
        </w:trPr>
        <w:tc>
          <w:tcPr>
            <w:tcW w:w="2823" w:type="dxa"/>
            <w:shd w:val="clear" w:color="auto" w:fill="BFBFBF"/>
          </w:tcPr>
          <w:p w14:paraId="17AD6134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to:</w:t>
            </w:r>
            <w:r w:rsidRPr="00F77910">
              <w:rPr>
                <w:rFonts w:ascii="Corbel" w:hAnsi="Corbel" w:cs="Arial"/>
                <w:b/>
                <w:szCs w:val="22"/>
              </w:rPr>
              <w:tab/>
            </w:r>
          </w:p>
        </w:tc>
        <w:tc>
          <w:tcPr>
            <w:tcW w:w="5699" w:type="dxa"/>
            <w:shd w:val="clear" w:color="auto" w:fill="auto"/>
          </w:tcPr>
          <w:p w14:paraId="7176CCD2" w14:textId="43DF7C90" w:rsidR="003C5824" w:rsidRPr="00F77910" w:rsidRDefault="00F278E9" w:rsidP="00981740">
            <w:pPr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 xml:space="preserve">Head of School </w:t>
            </w:r>
          </w:p>
        </w:tc>
      </w:tr>
      <w:tr w:rsidR="003C5824" w:rsidRPr="00F77910" w14:paraId="286A1253" w14:textId="77777777" w:rsidTr="003C5824">
        <w:trPr>
          <w:trHeight w:val="516"/>
        </w:trPr>
        <w:tc>
          <w:tcPr>
            <w:tcW w:w="2823" w:type="dxa"/>
            <w:shd w:val="clear" w:color="auto" w:fill="BFBFBF"/>
          </w:tcPr>
          <w:p w14:paraId="139A7048" w14:textId="77777777" w:rsidR="003C5824" w:rsidRPr="00F77910" w:rsidRDefault="003C5824" w:rsidP="003C5824">
            <w:pPr>
              <w:rPr>
                <w:rFonts w:ascii="Corbel" w:hAnsi="Corbel" w:cs="Arial"/>
                <w:b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Accountable</w:t>
            </w:r>
            <w:r w:rsidRPr="00F77910">
              <w:rPr>
                <w:rFonts w:ascii="Corbel" w:hAnsi="Corbel" w:cs="Arial"/>
                <w:b/>
                <w:szCs w:val="22"/>
              </w:rPr>
              <w:t xml:space="preserve"> for:    </w:t>
            </w:r>
          </w:p>
          <w:p w14:paraId="26D233A1" w14:textId="77777777" w:rsidR="003C5824" w:rsidRPr="00F77910" w:rsidRDefault="003C5824" w:rsidP="003C5824">
            <w:pPr>
              <w:rPr>
                <w:rFonts w:ascii="Corbel" w:hAnsi="Corbel" w:cs="Arial"/>
                <w:i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6913672D" w14:textId="77777777" w:rsidR="003C5824" w:rsidRPr="00F77910" w:rsidRDefault="003C5824" w:rsidP="003F021A">
            <w:pPr>
              <w:rPr>
                <w:rFonts w:ascii="Corbel" w:hAnsi="Corbel" w:cs="Arial"/>
                <w:szCs w:val="22"/>
              </w:rPr>
            </w:pPr>
          </w:p>
        </w:tc>
      </w:tr>
      <w:tr w:rsidR="003C5824" w:rsidRPr="00F77910" w14:paraId="29CB0B7A" w14:textId="77777777" w:rsidTr="003C5824">
        <w:trPr>
          <w:trHeight w:val="351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084DBFFD" w14:textId="77777777" w:rsidR="003C5824" w:rsidRPr="00F77910" w:rsidRDefault="003C5824" w:rsidP="003C5824">
            <w:pPr>
              <w:rPr>
                <w:rFonts w:ascii="Corbel" w:hAnsi="Corbel" w:cs="Arial"/>
                <w:b/>
                <w:i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t>Purpose of the Post</w:t>
            </w:r>
          </w:p>
        </w:tc>
      </w:tr>
      <w:tr w:rsidR="003C5824" w:rsidRPr="00F77910" w14:paraId="35DF553B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6D84147E" w14:textId="77777777" w:rsidR="006C39E2" w:rsidRDefault="006C39E2" w:rsidP="003C5824">
            <w:pPr>
              <w:jc w:val="both"/>
              <w:rPr>
                <w:rFonts w:ascii="Corbel" w:hAnsi="Corbel"/>
                <w:szCs w:val="22"/>
              </w:rPr>
            </w:pPr>
          </w:p>
          <w:p w14:paraId="7F13296B" w14:textId="51653DDF" w:rsidR="00F7593F" w:rsidRDefault="006C39E2" w:rsidP="006C39E2">
            <w:pPr>
              <w:rPr>
                <w:rFonts w:ascii="Corbel" w:hAnsi="Corbel"/>
                <w:szCs w:val="22"/>
              </w:rPr>
            </w:pPr>
            <w:r>
              <w:rPr>
                <w:rFonts w:ascii="Corbel" w:hAnsi="Corbel"/>
                <w:szCs w:val="22"/>
              </w:rPr>
              <w:t>The role</w:t>
            </w:r>
            <w:r w:rsidR="003D7BDA">
              <w:rPr>
                <w:rFonts w:ascii="Corbel" w:hAnsi="Corbel"/>
                <w:szCs w:val="22"/>
              </w:rPr>
              <w:t xml:space="preserve">’s primary purpose is to </w:t>
            </w:r>
            <w:r w:rsidR="00F278E9">
              <w:rPr>
                <w:rFonts w:ascii="Corbel" w:hAnsi="Corbel"/>
                <w:szCs w:val="22"/>
              </w:rPr>
              <w:t>serve as a Senior Lecturer in Professional Practice in order to d</w:t>
            </w:r>
            <w:r w:rsidR="00E00F91">
              <w:rPr>
                <w:rFonts w:ascii="Corbel" w:hAnsi="Corbel"/>
                <w:szCs w:val="22"/>
              </w:rPr>
              <w:t>evelop public engagement within XXXX</w:t>
            </w:r>
            <w:r w:rsidR="00F278E9">
              <w:rPr>
                <w:rFonts w:ascii="Corbel" w:hAnsi="Corbel"/>
                <w:szCs w:val="22"/>
              </w:rPr>
              <w:t xml:space="preserve">, contribute to the College’s </w:t>
            </w:r>
            <w:r w:rsidR="00D92B79">
              <w:rPr>
                <w:rFonts w:ascii="Corbel" w:hAnsi="Corbel"/>
                <w:szCs w:val="22"/>
              </w:rPr>
              <w:t>Public Engagement</w:t>
            </w:r>
            <w:r w:rsidR="003D7BDA">
              <w:rPr>
                <w:rFonts w:ascii="Corbel" w:hAnsi="Corbel"/>
                <w:szCs w:val="22"/>
              </w:rPr>
              <w:t xml:space="preserve"> strategy</w:t>
            </w:r>
            <w:r w:rsidR="00F278E9">
              <w:rPr>
                <w:rFonts w:ascii="Corbel" w:hAnsi="Corbel"/>
                <w:szCs w:val="22"/>
              </w:rPr>
              <w:t xml:space="preserve">, including </w:t>
            </w:r>
            <w:r w:rsidR="0078406E">
              <w:rPr>
                <w:rFonts w:ascii="Corbel" w:hAnsi="Corbel"/>
                <w:szCs w:val="22"/>
              </w:rPr>
              <w:t xml:space="preserve">initiating and </w:t>
            </w:r>
            <w:r w:rsidR="00F278E9">
              <w:rPr>
                <w:rFonts w:ascii="Corbel" w:hAnsi="Corbel"/>
                <w:szCs w:val="22"/>
              </w:rPr>
              <w:t>managing partnerships and projects within the area</w:t>
            </w:r>
            <w:r w:rsidR="003D7BDA">
              <w:rPr>
                <w:rFonts w:ascii="Corbel" w:hAnsi="Corbel"/>
                <w:szCs w:val="22"/>
              </w:rPr>
              <w:t xml:space="preserve"> </w:t>
            </w:r>
            <w:r w:rsidR="00A43A4B">
              <w:rPr>
                <w:rFonts w:ascii="Corbel" w:hAnsi="Corbel"/>
                <w:szCs w:val="22"/>
              </w:rPr>
              <w:t xml:space="preserve">and to provide </w:t>
            </w:r>
            <w:r w:rsidR="00E172DA">
              <w:rPr>
                <w:rFonts w:ascii="Corbel" w:hAnsi="Corbel"/>
                <w:szCs w:val="22"/>
              </w:rPr>
              <w:t>staff and students opportunities to</w:t>
            </w:r>
            <w:r w:rsidR="00F278E9">
              <w:rPr>
                <w:rFonts w:ascii="Corbel" w:hAnsi="Corbel"/>
                <w:szCs w:val="22"/>
              </w:rPr>
              <w:t xml:space="preserve"> develop their understanding of public engagement. </w:t>
            </w:r>
          </w:p>
          <w:p w14:paraId="1D28F39F" w14:textId="77777777" w:rsidR="00A87B5B" w:rsidRDefault="00A87B5B" w:rsidP="006C39E2">
            <w:pPr>
              <w:rPr>
                <w:rFonts w:ascii="Corbel" w:hAnsi="Corbel"/>
                <w:szCs w:val="22"/>
              </w:rPr>
            </w:pPr>
          </w:p>
          <w:p w14:paraId="4716D714" w14:textId="77777777" w:rsidR="003C5824" w:rsidRDefault="006C39E2" w:rsidP="006C39E2">
            <w:pPr>
              <w:rPr>
                <w:rFonts w:ascii="Corbel" w:hAnsi="Corbel"/>
                <w:szCs w:val="22"/>
              </w:rPr>
            </w:pPr>
            <w:r>
              <w:rPr>
                <w:rFonts w:ascii="Corbel" w:hAnsi="Corbel"/>
                <w:szCs w:val="22"/>
              </w:rPr>
              <w:t>The post-holder is responsible for:</w:t>
            </w:r>
          </w:p>
          <w:p w14:paraId="61F752DD" w14:textId="77777777" w:rsidR="003B321E" w:rsidRDefault="003B321E" w:rsidP="006C39E2">
            <w:pPr>
              <w:pStyle w:val="ListParagraph"/>
              <w:numPr>
                <w:ilvl w:val="0"/>
                <w:numId w:val="12"/>
              </w:numPr>
            </w:pPr>
            <w:r>
              <w:t xml:space="preserve">Championing a culture of Public Engagement across the </w:t>
            </w:r>
            <w:r w:rsidR="00F278E9">
              <w:t xml:space="preserve">School and in conjunction with </w:t>
            </w:r>
            <w:proofErr w:type="gramStart"/>
            <w:r>
              <w:t>College</w:t>
            </w:r>
            <w:proofErr w:type="gramEnd"/>
            <w:r w:rsidR="00A43A4B">
              <w:t xml:space="preserve">, encouraging reciprocity, </w:t>
            </w:r>
            <w:r w:rsidR="003D5A81">
              <w:t xml:space="preserve">dialogue </w:t>
            </w:r>
            <w:r w:rsidR="00A43A4B">
              <w:t>and knowledge exchange in r</w:t>
            </w:r>
            <w:r w:rsidR="003D5A81">
              <w:t>esearch orientated PE and utilising PE to showcase excellence in teaching and unique student experience</w:t>
            </w:r>
            <w:r w:rsidR="00A43A4B">
              <w:t>s</w:t>
            </w:r>
            <w:r w:rsidR="003D5A81">
              <w:t xml:space="preserve"> at Royal Holloway.</w:t>
            </w:r>
          </w:p>
          <w:p w14:paraId="6832E2B7" w14:textId="77777777" w:rsidR="003B321E" w:rsidRDefault="003B321E" w:rsidP="006C39E2">
            <w:pPr>
              <w:pStyle w:val="ListParagraph"/>
              <w:numPr>
                <w:ilvl w:val="0"/>
                <w:numId w:val="12"/>
              </w:numPr>
            </w:pPr>
            <w:r>
              <w:t>Identifying, developing and then managing Public Engagement</w:t>
            </w:r>
            <w:r w:rsidR="00F50C02">
              <w:t xml:space="preserve"> focussed</w:t>
            </w:r>
            <w:r>
              <w:t xml:space="preserve"> partnerships with external organisations</w:t>
            </w:r>
            <w:r w:rsidR="001D1AD5">
              <w:t>.</w:t>
            </w:r>
          </w:p>
          <w:p w14:paraId="03307F0B" w14:textId="77777777" w:rsidR="003B321E" w:rsidRDefault="003B321E" w:rsidP="006C39E2">
            <w:pPr>
              <w:pStyle w:val="ListParagraph"/>
              <w:numPr>
                <w:ilvl w:val="0"/>
                <w:numId w:val="12"/>
              </w:numPr>
            </w:pPr>
            <w:r>
              <w:t>Increasing the volume and broadening the base of</w:t>
            </w:r>
            <w:r w:rsidR="007316E3">
              <w:t xml:space="preserve"> external funding to support Public Engagement</w:t>
            </w:r>
            <w:r w:rsidR="001D1AD5">
              <w:t>.</w:t>
            </w:r>
          </w:p>
          <w:p w14:paraId="7686866F" w14:textId="77777777" w:rsidR="00DA544F" w:rsidRDefault="00DA544F" w:rsidP="006C39E2">
            <w:pPr>
              <w:pStyle w:val="ListParagraph"/>
              <w:numPr>
                <w:ilvl w:val="0"/>
                <w:numId w:val="12"/>
              </w:numPr>
            </w:pPr>
            <w:r>
              <w:t xml:space="preserve">Providing opportunities for students to undertake public engagement and to gain skills in the area through teaching and placement opportunities. </w:t>
            </w:r>
          </w:p>
          <w:p w14:paraId="21E04E6F" w14:textId="77777777" w:rsidR="006C39E2" w:rsidRDefault="006C39E2" w:rsidP="006C39E2">
            <w:pPr>
              <w:rPr>
                <w:rFonts w:ascii="Corbel" w:hAnsi="Corbel"/>
                <w:szCs w:val="22"/>
              </w:rPr>
            </w:pPr>
          </w:p>
          <w:p w14:paraId="41DA440F" w14:textId="77777777" w:rsidR="00E172DA" w:rsidRDefault="003B321E" w:rsidP="00F067D3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 xml:space="preserve">The </w:t>
            </w:r>
            <w:r w:rsidR="00F278E9">
              <w:rPr>
                <w:rFonts w:ascii="Corbel" w:hAnsi="Corbel"/>
                <w:sz w:val="22"/>
                <w:szCs w:val="22"/>
              </w:rPr>
              <w:t xml:space="preserve">post holder </w:t>
            </w:r>
            <w:r w:rsidR="003D7BDA">
              <w:rPr>
                <w:rFonts w:ascii="Corbel" w:hAnsi="Corbel"/>
                <w:sz w:val="22"/>
                <w:szCs w:val="22"/>
              </w:rPr>
              <w:t xml:space="preserve">will work with </w:t>
            </w:r>
            <w:r w:rsidR="00F278E9">
              <w:rPr>
                <w:rFonts w:ascii="Corbel" w:hAnsi="Corbel"/>
                <w:sz w:val="22"/>
                <w:szCs w:val="22"/>
              </w:rPr>
              <w:t xml:space="preserve">a range of </w:t>
            </w:r>
            <w:proofErr w:type="gramStart"/>
            <w:r w:rsidR="00F278E9">
              <w:rPr>
                <w:rFonts w:ascii="Corbel" w:hAnsi="Corbel"/>
                <w:sz w:val="22"/>
                <w:szCs w:val="22"/>
              </w:rPr>
              <w:t>College</w:t>
            </w:r>
            <w:proofErr w:type="gramEnd"/>
            <w:r w:rsidR="00F278E9">
              <w:rPr>
                <w:rFonts w:ascii="Corbel" w:hAnsi="Corbel"/>
                <w:sz w:val="22"/>
                <w:szCs w:val="22"/>
              </w:rPr>
              <w:t xml:space="preserve"> serv</w:t>
            </w:r>
            <w:r w:rsidR="00DA544F">
              <w:rPr>
                <w:rFonts w:ascii="Corbel" w:hAnsi="Corbel"/>
                <w:sz w:val="22"/>
                <w:szCs w:val="22"/>
              </w:rPr>
              <w:t>ices such as Marketing and Communication</w:t>
            </w:r>
            <w:r w:rsidR="00F278E9">
              <w:rPr>
                <w:rFonts w:ascii="Corbel" w:hAnsi="Corbel"/>
                <w:sz w:val="22"/>
                <w:szCs w:val="22"/>
              </w:rPr>
              <w:t xml:space="preserve"> </w:t>
            </w:r>
            <w:r w:rsidR="00DA544F">
              <w:rPr>
                <w:rFonts w:ascii="Corbel" w:hAnsi="Corbel"/>
                <w:sz w:val="22"/>
                <w:szCs w:val="22"/>
              </w:rPr>
              <w:t xml:space="preserve">and </w:t>
            </w:r>
            <w:r w:rsidR="00F278E9">
              <w:rPr>
                <w:rFonts w:ascii="Corbel" w:hAnsi="Corbel"/>
                <w:sz w:val="22"/>
                <w:szCs w:val="22"/>
              </w:rPr>
              <w:t xml:space="preserve">Research and Innovation </w:t>
            </w:r>
            <w:r w:rsidR="003D7BDA">
              <w:rPr>
                <w:rFonts w:ascii="Corbel" w:hAnsi="Corbel"/>
                <w:sz w:val="22"/>
                <w:szCs w:val="22"/>
              </w:rPr>
              <w:t xml:space="preserve">to ensure </w:t>
            </w:r>
            <w:r w:rsidR="00B743F7">
              <w:rPr>
                <w:rFonts w:ascii="Corbel" w:hAnsi="Corbel"/>
                <w:sz w:val="22"/>
                <w:szCs w:val="22"/>
              </w:rPr>
              <w:t xml:space="preserve">a strategically focused </w:t>
            </w:r>
            <w:r w:rsidR="00C83970">
              <w:rPr>
                <w:rFonts w:ascii="Corbel" w:hAnsi="Corbel"/>
                <w:sz w:val="22"/>
                <w:szCs w:val="22"/>
              </w:rPr>
              <w:t xml:space="preserve">approach to </w:t>
            </w:r>
            <w:r>
              <w:rPr>
                <w:rFonts w:ascii="Corbel" w:hAnsi="Corbel"/>
                <w:sz w:val="22"/>
                <w:szCs w:val="22"/>
              </w:rPr>
              <w:t>Public Engagement</w:t>
            </w:r>
            <w:r w:rsidR="00B743F7">
              <w:rPr>
                <w:rFonts w:ascii="Corbel" w:hAnsi="Corbel"/>
                <w:sz w:val="22"/>
                <w:szCs w:val="22"/>
              </w:rPr>
              <w:t>.</w:t>
            </w:r>
            <w:r w:rsidR="00263E1B">
              <w:rPr>
                <w:rFonts w:ascii="Corbel" w:hAnsi="Corbel"/>
                <w:sz w:val="22"/>
                <w:szCs w:val="22"/>
              </w:rPr>
              <w:t xml:space="preserve"> </w:t>
            </w:r>
          </w:p>
          <w:p w14:paraId="352DB757" w14:textId="083DB1CA" w:rsidR="00F067D3" w:rsidRPr="006C39E2" w:rsidRDefault="00F067D3" w:rsidP="00F067D3">
            <w:pPr>
              <w:pStyle w:val="Default"/>
              <w:rPr>
                <w:rFonts w:ascii="Corbel" w:hAnsi="Corbel"/>
                <w:szCs w:val="22"/>
              </w:rPr>
            </w:pPr>
          </w:p>
        </w:tc>
      </w:tr>
      <w:tr w:rsidR="003C5824" w:rsidRPr="00F77910" w14:paraId="4028FDD5" w14:textId="77777777" w:rsidTr="003C5824">
        <w:trPr>
          <w:trHeight w:val="401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53D57CFE" w14:textId="77777777" w:rsidR="003C5824" w:rsidRPr="003C5824" w:rsidRDefault="003C5824" w:rsidP="003C5824">
            <w:pPr>
              <w:jc w:val="both"/>
              <w:rPr>
                <w:rFonts w:ascii="Corbel" w:hAnsi="Corbel"/>
                <w:b/>
                <w:szCs w:val="22"/>
              </w:rPr>
            </w:pPr>
            <w:r w:rsidRPr="003C5824">
              <w:rPr>
                <w:rFonts w:ascii="Corbel" w:hAnsi="Corbel"/>
                <w:b/>
                <w:szCs w:val="22"/>
              </w:rPr>
              <w:t>Key Tasks</w:t>
            </w:r>
          </w:p>
        </w:tc>
      </w:tr>
      <w:tr w:rsidR="003C5824" w:rsidRPr="00F77910" w14:paraId="3BF1CBF8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02A8CD63" w14:textId="77777777" w:rsidR="00C83970" w:rsidRDefault="00DA544F" w:rsidP="00C8397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Work in conjunction with other College directorate to </w:t>
            </w:r>
            <w:r w:rsidR="00C83970" w:rsidRPr="00C83970">
              <w:rPr>
                <w:rFonts w:asciiTheme="minorHAnsi" w:hAnsiTheme="minorHAnsi"/>
              </w:rPr>
              <w:t>develop</w:t>
            </w:r>
            <w:r>
              <w:rPr>
                <w:rFonts w:asciiTheme="minorHAnsi" w:hAnsiTheme="minorHAnsi"/>
              </w:rPr>
              <w:t xml:space="preserve"> and promote the </w:t>
            </w:r>
            <w:r w:rsidR="00C83970" w:rsidRPr="00C83970">
              <w:rPr>
                <w:rFonts w:asciiTheme="minorHAnsi" w:hAnsiTheme="minorHAnsi"/>
              </w:rPr>
              <w:t>College</w:t>
            </w:r>
            <w:r>
              <w:rPr>
                <w:rFonts w:asciiTheme="minorHAnsi" w:hAnsiTheme="minorHAnsi"/>
              </w:rPr>
              <w:t>’s</w:t>
            </w:r>
            <w:r w:rsidR="00C83970" w:rsidRPr="00C83970">
              <w:rPr>
                <w:rFonts w:asciiTheme="minorHAnsi" w:hAnsiTheme="minorHAnsi"/>
              </w:rPr>
              <w:t xml:space="preserve"> Public Engagement Strategy, aligned to the College’s strategic aims</w:t>
            </w:r>
            <w:r w:rsidR="002A1F70">
              <w:rPr>
                <w:rFonts w:asciiTheme="minorHAnsi" w:hAnsiTheme="minorHAnsi"/>
              </w:rPr>
              <w:t>, values</w:t>
            </w:r>
            <w:r w:rsidR="00C83970" w:rsidRPr="00C83970">
              <w:rPr>
                <w:rFonts w:asciiTheme="minorHAnsi" w:hAnsiTheme="minorHAnsi"/>
              </w:rPr>
              <w:t xml:space="preserve"> and commitment to the NCCPE Public Engagement manifesto. </w:t>
            </w:r>
          </w:p>
          <w:p w14:paraId="20DBF70E" w14:textId="77777777" w:rsidR="00C83970" w:rsidRDefault="00C83970" w:rsidP="00C83970">
            <w:pPr>
              <w:pStyle w:val="ListParagraph"/>
              <w:rPr>
                <w:rFonts w:asciiTheme="minorHAnsi" w:hAnsiTheme="minorHAnsi"/>
              </w:rPr>
            </w:pPr>
          </w:p>
          <w:p w14:paraId="31A18E62" w14:textId="77777777" w:rsidR="00F50C02" w:rsidRDefault="00C83970" w:rsidP="00F278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F7593F">
              <w:rPr>
                <w:rFonts w:asciiTheme="minorHAnsi" w:hAnsiTheme="minorHAnsi"/>
              </w:rPr>
              <w:lastRenderedPageBreak/>
              <w:t xml:space="preserve">Devise and develop opportunities for Public Engagement collaborations and partnerships with key national institutions, including further developing links with </w:t>
            </w:r>
            <w:r w:rsidR="00A43A4B">
              <w:rPr>
                <w:rFonts w:asciiTheme="minorHAnsi" w:hAnsiTheme="minorHAnsi"/>
              </w:rPr>
              <w:t xml:space="preserve">exam boards, </w:t>
            </w:r>
            <w:r w:rsidRPr="00F7593F">
              <w:rPr>
                <w:rFonts w:asciiTheme="minorHAnsi" w:hAnsiTheme="minorHAnsi"/>
              </w:rPr>
              <w:t>the UK Parliament and Supreme Court, The N</w:t>
            </w:r>
            <w:r w:rsidR="00A43A4B">
              <w:rPr>
                <w:rFonts w:asciiTheme="minorHAnsi" w:hAnsiTheme="minorHAnsi"/>
              </w:rPr>
              <w:t>ational Archives and others</w:t>
            </w:r>
            <w:r w:rsidR="00F50C02">
              <w:rPr>
                <w:rFonts w:asciiTheme="minorHAnsi" w:hAnsiTheme="minorHAnsi"/>
              </w:rPr>
              <w:t>.</w:t>
            </w:r>
            <w:r w:rsidR="005B2D1C">
              <w:rPr>
                <w:rFonts w:asciiTheme="minorHAnsi" w:hAnsiTheme="minorHAnsi"/>
              </w:rPr>
              <w:t xml:space="preserve"> </w:t>
            </w:r>
          </w:p>
          <w:p w14:paraId="39A76949" w14:textId="77777777" w:rsidR="002A1F70" w:rsidRDefault="00F50C02" w:rsidP="00F278E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Aligning PE activity to complement areas of </w:t>
            </w:r>
            <w:r w:rsidR="005B2D1C">
              <w:rPr>
                <w:rFonts w:asciiTheme="minorHAnsi" w:hAnsiTheme="minorHAnsi"/>
              </w:rPr>
              <w:t>strategic interest such as</w:t>
            </w:r>
            <w:r w:rsidR="001E7FE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Digital </w:t>
            </w:r>
            <w:r w:rsidR="001E7FE5">
              <w:rPr>
                <w:rFonts w:asciiTheme="minorHAnsi" w:hAnsiTheme="minorHAnsi"/>
              </w:rPr>
              <w:t xml:space="preserve">and Creative Economies; </w:t>
            </w:r>
            <w:r>
              <w:rPr>
                <w:rFonts w:asciiTheme="minorHAnsi" w:hAnsiTheme="minorHAnsi"/>
              </w:rPr>
              <w:t xml:space="preserve">Citizens and </w:t>
            </w:r>
            <w:r w:rsidR="001E7FE5">
              <w:rPr>
                <w:rFonts w:asciiTheme="minorHAnsi" w:hAnsiTheme="minorHAnsi"/>
              </w:rPr>
              <w:t xml:space="preserve">Civil </w:t>
            </w:r>
            <w:r>
              <w:rPr>
                <w:rFonts w:asciiTheme="minorHAnsi" w:hAnsiTheme="minorHAnsi"/>
              </w:rPr>
              <w:t>Society; Culture and Heritage;</w:t>
            </w:r>
            <w:r w:rsidR="005B2D1C">
              <w:rPr>
                <w:rFonts w:asciiTheme="minorHAnsi" w:hAnsiTheme="minorHAnsi"/>
              </w:rPr>
              <w:t xml:space="preserve"> </w:t>
            </w:r>
            <w:r w:rsidR="001E7FE5">
              <w:rPr>
                <w:rFonts w:asciiTheme="minorHAnsi" w:hAnsiTheme="minorHAnsi"/>
              </w:rPr>
              <w:t>and Health and</w:t>
            </w:r>
            <w:r>
              <w:rPr>
                <w:rFonts w:asciiTheme="minorHAnsi" w:hAnsiTheme="minorHAnsi"/>
              </w:rPr>
              <w:t xml:space="preserve"> Wellbeing. </w:t>
            </w:r>
          </w:p>
          <w:p w14:paraId="2C6FA817" w14:textId="7E225128" w:rsidR="002A1F70" w:rsidRDefault="002A1F70" w:rsidP="00C8397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Lead or advise </w:t>
            </w:r>
            <w:r w:rsidR="00B55D84">
              <w:rPr>
                <w:rFonts w:asciiTheme="minorHAnsi" w:hAnsiTheme="minorHAnsi"/>
              </w:rPr>
              <w:t>inter</w:t>
            </w:r>
            <w:r>
              <w:rPr>
                <w:rFonts w:asciiTheme="minorHAnsi" w:hAnsiTheme="minorHAnsi"/>
              </w:rPr>
              <w:t>disciplinary</w:t>
            </w:r>
            <w:r w:rsidR="00F7593F">
              <w:rPr>
                <w:rFonts w:asciiTheme="minorHAnsi" w:hAnsiTheme="minorHAnsi"/>
              </w:rPr>
              <w:t xml:space="preserve"> project teams to devise</w:t>
            </w:r>
            <w:r>
              <w:rPr>
                <w:rFonts w:asciiTheme="minorHAnsi" w:hAnsiTheme="minorHAnsi"/>
              </w:rPr>
              <w:t>, develop and deliver impact</w:t>
            </w:r>
            <w:r w:rsidR="00A43A4B">
              <w:rPr>
                <w:rFonts w:asciiTheme="minorHAnsi" w:hAnsiTheme="minorHAnsi"/>
              </w:rPr>
              <w:t>ful Public Engagement projects</w:t>
            </w:r>
            <w:r w:rsidR="00F50C02">
              <w:rPr>
                <w:rFonts w:asciiTheme="minorHAnsi" w:hAnsiTheme="minorHAnsi"/>
              </w:rPr>
              <w:t xml:space="preserve"> (again aligning with areas of strategic interest)</w:t>
            </w:r>
            <w:r w:rsidR="00A43A4B">
              <w:rPr>
                <w:rFonts w:asciiTheme="minorHAnsi" w:hAnsiTheme="minorHAnsi"/>
              </w:rPr>
              <w:t xml:space="preserve"> and leading the development of funding bids and external partnerships to support this activity</w:t>
            </w:r>
            <w:r w:rsidR="00B55D84">
              <w:rPr>
                <w:rFonts w:asciiTheme="minorHAnsi" w:hAnsiTheme="minorHAnsi"/>
              </w:rPr>
              <w:t xml:space="preserve"> where appropriate</w:t>
            </w:r>
            <w:r>
              <w:rPr>
                <w:rFonts w:asciiTheme="minorHAnsi" w:hAnsiTheme="minorHAnsi"/>
              </w:rPr>
              <w:t xml:space="preserve">.  </w:t>
            </w:r>
          </w:p>
          <w:p w14:paraId="3CBAC915" w14:textId="3F995070" w:rsidR="00B55D84" w:rsidRDefault="007316E3" w:rsidP="00B55D8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Lead the development of PE </w:t>
            </w:r>
            <w:r w:rsidR="00B55D84">
              <w:rPr>
                <w:rFonts w:asciiTheme="minorHAnsi" w:hAnsiTheme="minorHAnsi"/>
              </w:rPr>
              <w:t>training</w:t>
            </w:r>
            <w:r>
              <w:rPr>
                <w:rFonts w:asciiTheme="minorHAnsi" w:hAnsiTheme="minorHAnsi"/>
              </w:rPr>
              <w:t xml:space="preserve"> opportunities for staff </w:t>
            </w:r>
            <w:r w:rsidR="00263E1B">
              <w:rPr>
                <w:rFonts w:asciiTheme="minorHAnsi" w:hAnsiTheme="minorHAnsi"/>
              </w:rPr>
              <w:t xml:space="preserve">within </w:t>
            </w:r>
            <w:r w:rsidR="00E00F91">
              <w:rPr>
                <w:rFonts w:asciiTheme="minorHAnsi" w:hAnsiTheme="minorHAnsi"/>
              </w:rPr>
              <w:t>XXXX</w:t>
            </w:r>
            <w:r w:rsidR="00263E1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in collaboration with </w:t>
            </w:r>
            <w:r w:rsidR="00E172DA">
              <w:rPr>
                <w:rFonts w:asciiTheme="minorHAnsi" w:hAnsiTheme="minorHAnsi"/>
              </w:rPr>
              <w:t xml:space="preserve">Research and Innovation and </w:t>
            </w:r>
            <w:r>
              <w:rPr>
                <w:rFonts w:asciiTheme="minorHAnsi" w:hAnsiTheme="minorHAnsi"/>
              </w:rPr>
              <w:t xml:space="preserve">the NCCPE. </w:t>
            </w:r>
          </w:p>
          <w:p w14:paraId="27B10649" w14:textId="55BBE798" w:rsidR="00B55D84" w:rsidRPr="00B55D84" w:rsidRDefault="00B55D84" w:rsidP="00B55D8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Strengthening research funding bids through collaborations with colleagues and by providing advice</w:t>
            </w:r>
            <w:r w:rsidR="00DC2FE2">
              <w:rPr>
                <w:rFonts w:asciiTheme="minorHAnsi" w:hAnsiTheme="minorHAnsi"/>
              </w:rPr>
              <w:t xml:space="preserve">, including advising </w:t>
            </w:r>
            <w:r>
              <w:rPr>
                <w:rFonts w:asciiTheme="minorHAnsi" w:hAnsiTheme="minorHAnsi"/>
              </w:rPr>
              <w:t>the School’s Research and</w:t>
            </w:r>
            <w:r w:rsidR="00DC2FE2">
              <w:rPr>
                <w:rFonts w:asciiTheme="minorHAnsi" w:hAnsiTheme="minorHAnsi"/>
              </w:rPr>
              <w:t xml:space="preserve"> Knowledge Exchange committee on ways to </w:t>
            </w:r>
            <w:r>
              <w:rPr>
                <w:rFonts w:asciiTheme="minorHAnsi" w:hAnsiTheme="minorHAnsi"/>
              </w:rPr>
              <w:t>enhance ‘pathways to impact’.</w:t>
            </w:r>
          </w:p>
          <w:p w14:paraId="2CE494FC" w14:textId="77777777" w:rsidR="001D1AD5" w:rsidRDefault="001D1AD5" w:rsidP="00C8397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Utilise successful Public Engagement projects for case studies to promote</w:t>
            </w:r>
            <w:r w:rsidR="00F50C02">
              <w:rPr>
                <w:rFonts w:asciiTheme="minorHAnsi" w:hAnsiTheme="minorHAnsi"/>
              </w:rPr>
              <w:t xml:space="preserve"> and showcase</w:t>
            </w:r>
            <w:r>
              <w:rPr>
                <w:rFonts w:asciiTheme="minorHAnsi" w:hAnsiTheme="minorHAnsi"/>
              </w:rPr>
              <w:t>, internally an</w:t>
            </w:r>
            <w:r w:rsidR="00A43A4B">
              <w:rPr>
                <w:rFonts w:asciiTheme="minorHAnsi" w:hAnsiTheme="minorHAnsi"/>
              </w:rPr>
              <w:t>d externally,</w:t>
            </w:r>
            <w:r>
              <w:rPr>
                <w:rFonts w:asciiTheme="minorHAnsi" w:hAnsiTheme="minorHAnsi"/>
              </w:rPr>
              <w:t xml:space="preserve"> best </w:t>
            </w:r>
            <w:r w:rsidR="00A43A4B">
              <w:rPr>
                <w:rFonts w:asciiTheme="minorHAnsi" w:hAnsiTheme="minorHAnsi"/>
              </w:rPr>
              <w:t xml:space="preserve">PE </w:t>
            </w:r>
            <w:r>
              <w:rPr>
                <w:rFonts w:asciiTheme="minorHAnsi" w:hAnsiTheme="minorHAnsi"/>
              </w:rPr>
              <w:t>practice.</w:t>
            </w:r>
          </w:p>
          <w:p w14:paraId="68E86E68" w14:textId="24B092F4" w:rsidR="00C83970" w:rsidRDefault="00C83970" w:rsidP="00C83970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</w:t>
            </w:r>
            <w:r w:rsidR="002A1F70">
              <w:rPr>
                <w:rFonts w:asciiTheme="minorHAnsi" w:hAnsiTheme="minorHAnsi"/>
              </w:rPr>
              <w:t xml:space="preserve"> and manage a suite of channels to </w:t>
            </w:r>
            <w:r w:rsidR="00A43A4B">
              <w:rPr>
                <w:rFonts w:asciiTheme="minorHAnsi" w:hAnsiTheme="minorHAnsi"/>
              </w:rPr>
              <w:t xml:space="preserve">support </w:t>
            </w:r>
            <w:r w:rsidR="00DC2FE2">
              <w:rPr>
                <w:rFonts w:asciiTheme="minorHAnsi" w:hAnsiTheme="minorHAnsi"/>
              </w:rPr>
              <w:t xml:space="preserve">and focus </w:t>
            </w:r>
            <w:r w:rsidR="00A43A4B">
              <w:rPr>
                <w:rFonts w:asciiTheme="minorHAnsi" w:hAnsiTheme="minorHAnsi"/>
              </w:rPr>
              <w:t>Public Engagement</w:t>
            </w:r>
            <w:r w:rsidR="007316E3">
              <w:rPr>
                <w:rFonts w:asciiTheme="minorHAnsi" w:hAnsiTheme="minorHAnsi"/>
              </w:rPr>
              <w:t>, including but not limited to</w:t>
            </w:r>
            <w:r w:rsidR="00A43A4B">
              <w:rPr>
                <w:rFonts w:asciiTheme="minorHAnsi" w:hAnsiTheme="minorHAnsi"/>
              </w:rPr>
              <w:t xml:space="preserve"> </w:t>
            </w:r>
            <w:r w:rsidR="005B2D1C">
              <w:rPr>
                <w:rFonts w:asciiTheme="minorHAnsi" w:hAnsiTheme="minorHAnsi"/>
              </w:rPr>
              <w:t xml:space="preserve">better utilising the potential of </w:t>
            </w:r>
            <w:r w:rsidR="007316E3">
              <w:rPr>
                <w:rFonts w:asciiTheme="minorHAnsi" w:hAnsiTheme="minorHAnsi"/>
              </w:rPr>
              <w:t xml:space="preserve">platforms </w:t>
            </w:r>
            <w:r w:rsidR="00C03363">
              <w:rPr>
                <w:rFonts w:asciiTheme="minorHAnsi" w:hAnsiTheme="minorHAnsi"/>
              </w:rPr>
              <w:t xml:space="preserve">and tools </w:t>
            </w:r>
            <w:r w:rsidR="007316E3">
              <w:rPr>
                <w:rFonts w:asciiTheme="minorHAnsi" w:hAnsiTheme="minorHAnsi"/>
              </w:rPr>
              <w:t xml:space="preserve">such as </w:t>
            </w:r>
            <w:r w:rsidR="002A1F70">
              <w:rPr>
                <w:rFonts w:asciiTheme="minorHAnsi" w:hAnsiTheme="minorHAnsi"/>
              </w:rPr>
              <w:t>You</w:t>
            </w:r>
            <w:r w:rsidR="00A43A4B">
              <w:rPr>
                <w:rFonts w:asciiTheme="minorHAnsi" w:hAnsiTheme="minorHAnsi"/>
              </w:rPr>
              <w:t>Tube</w:t>
            </w:r>
            <w:r w:rsidR="006370C3">
              <w:rPr>
                <w:rFonts w:asciiTheme="minorHAnsi" w:hAnsiTheme="minorHAnsi"/>
              </w:rPr>
              <w:t xml:space="preserve">, </w:t>
            </w:r>
            <w:r w:rsidR="007316E3">
              <w:rPr>
                <w:rFonts w:asciiTheme="minorHAnsi" w:hAnsiTheme="minorHAnsi"/>
              </w:rPr>
              <w:t>FutureLearn</w:t>
            </w:r>
            <w:r w:rsidR="005B2D1C">
              <w:rPr>
                <w:rFonts w:asciiTheme="minorHAnsi" w:hAnsiTheme="minorHAnsi"/>
              </w:rPr>
              <w:t xml:space="preserve"> (MOOCs)</w:t>
            </w:r>
            <w:r w:rsidR="006370C3">
              <w:rPr>
                <w:rFonts w:asciiTheme="minorHAnsi" w:hAnsiTheme="minorHAnsi"/>
              </w:rPr>
              <w:t>, podcasts,</w:t>
            </w:r>
            <w:r w:rsidR="002A1F70">
              <w:rPr>
                <w:rFonts w:asciiTheme="minorHAnsi" w:hAnsiTheme="minorHAnsi"/>
              </w:rPr>
              <w:t xml:space="preserve"> </w:t>
            </w:r>
            <w:proofErr w:type="gramStart"/>
            <w:r w:rsidR="002A1F70">
              <w:rPr>
                <w:rFonts w:asciiTheme="minorHAnsi" w:hAnsiTheme="minorHAnsi"/>
              </w:rPr>
              <w:t>blogs</w:t>
            </w:r>
            <w:proofErr w:type="gramEnd"/>
            <w:r w:rsidR="006370C3">
              <w:rPr>
                <w:rFonts w:asciiTheme="minorHAnsi" w:hAnsiTheme="minorHAnsi"/>
              </w:rPr>
              <w:t xml:space="preserve"> and summer schools (targeted</w:t>
            </w:r>
            <w:r w:rsidR="00F7593F">
              <w:rPr>
                <w:rFonts w:asciiTheme="minorHAnsi" w:hAnsiTheme="minorHAnsi"/>
              </w:rPr>
              <w:t>, where</w:t>
            </w:r>
            <w:r w:rsidR="00E172DA">
              <w:rPr>
                <w:rFonts w:asciiTheme="minorHAnsi" w:hAnsiTheme="minorHAnsi"/>
              </w:rPr>
              <w:t>ver</w:t>
            </w:r>
            <w:r w:rsidR="00F7593F">
              <w:rPr>
                <w:rFonts w:asciiTheme="minorHAnsi" w:hAnsiTheme="minorHAnsi"/>
              </w:rPr>
              <w:t xml:space="preserve"> possible,</w:t>
            </w:r>
            <w:r w:rsidR="006370C3">
              <w:rPr>
                <w:rFonts w:asciiTheme="minorHAnsi" w:hAnsiTheme="minorHAnsi"/>
              </w:rPr>
              <w:t xml:space="preserve"> to support student recruitment)</w:t>
            </w:r>
            <w:r w:rsidR="002A1F70">
              <w:rPr>
                <w:rFonts w:asciiTheme="minorHAnsi" w:hAnsiTheme="minorHAnsi"/>
              </w:rPr>
              <w:t xml:space="preserve">. </w:t>
            </w:r>
          </w:p>
          <w:p w14:paraId="3A98490A" w14:textId="77777777" w:rsidR="007316E3" w:rsidRDefault="007316E3" w:rsidP="007316E3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Identify, </w:t>
            </w:r>
            <w:proofErr w:type="gramStart"/>
            <w:r>
              <w:rPr>
                <w:rFonts w:asciiTheme="minorHAnsi" w:hAnsiTheme="minorHAnsi"/>
              </w:rPr>
              <w:t>develop</w:t>
            </w:r>
            <w:proofErr w:type="gramEnd"/>
            <w:r>
              <w:rPr>
                <w:rFonts w:asciiTheme="minorHAnsi" w:hAnsiTheme="minorHAnsi"/>
              </w:rPr>
              <w:t xml:space="preserve"> and then manage opportunities for students to participate in the delivery of </w:t>
            </w:r>
            <w:r w:rsidR="00F50C02">
              <w:rPr>
                <w:rFonts w:asciiTheme="minorHAnsi" w:hAnsiTheme="minorHAnsi"/>
              </w:rPr>
              <w:t>PE projects and activities</w:t>
            </w:r>
            <w:r>
              <w:rPr>
                <w:rFonts w:asciiTheme="minorHAnsi" w:hAnsiTheme="minorHAnsi"/>
              </w:rPr>
              <w:t xml:space="preserve"> as volunteers and paid interns with a view to enriching the student experience and enhancing student employability. </w:t>
            </w:r>
          </w:p>
          <w:p w14:paraId="18056950" w14:textId="77777777" w:rsidR="007422E1" w:rsidRDefault="00263E1B" w:rsidP="00263E1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make public engagement opportunities open to students via formal teaching a</w:t>
            </w:r>
            <w:r w:rsidR="007422E1">
              <w:rPr>
                <w:rFonts w:asciiTheme="minorHAnsi" w:hAnsiTheme="minorHAnsi"/>
              </w:rPr>
              <w:t>nd placement options, including the development of modules and placement activities.</w:t>
            </w:r>
          </w:p>
          <w:p w14:paraId="50F77F55" w14:textId="1765F68B" w:rsidR="00B55D84" w:rsidRDefault="00B55D84" w:rsidP="00263E1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</w:t>
            </w:r>
            <w:r w:rsidR="00DC2FE2">
              <w:rPr>
                <w:rFonts w:asciiTheme="minorHAnsi" w:hAnsiTheme="minorHAnsi"/>
              </w:rPr>
              <w:t xml:space="preserve">support the Head of School and colleagues in reviewing potential Impact Case Studies at all points in the cycle. </w:t>
            </w:r>
          </w:p>
          <w:p w14:paraId="1CE34998" w14:textId="0408BCD0" w:rsidR="00DC2FE2" w:rsidRDefault="00DC2FE2" w:rsidP="00263E1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participate in relevant School working groups, including but not limited to E-Learning and Heritage. </w:t>
            </w:r>
          </w:p>
          <w:p w14:paraId="6E7C1007" w14:textId="316AA647" w:rsidR="005E6F80" w:rsidRPr="00F067D3" w:rsidRDefault="007422E1" w:rsidP="00C8790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F067D3">
              <w:rPr>
                <w:rFonts w:asciiTheme="minorHAnsi" w:hAnsiTheme="minorHAnsi"/>
              </w:rPr>
              <w:t>To undertake tasks as required by the School of Humanities which contribute to the wider School, for example, participating in Open Days, serving on committees.</w:t>
            </w:r>
          </w:p>
          <w:p w14:paraId="5099EBA4" w14:textId="77777777" w:rsidR="00F50C02" w:rsidRPr="00C8790C" w:rsidRDefault="00F50C02" w:rsidP="00C8790C">
            <w:pPr>
              <w:rPr>
                <w:rFonts w:asciiTheme="minorHAnsi" w:hAnsiTheme="minorHAnsi"/>
              </w:rPr>
            </w:pPr>
          </w:p>
        </w:tc>
      </w:tr>
      <w:tr w:rsidR="00DD620F" w:rsidRPr="00F77910" w14:paraId="6FC7908A" w14:textId="77777777" w:rsidTr="00DD620F">
        <w:trPr>
          <w:trHeight w:val="39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462AB752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b/>
                <w:szCs w:val="22"/>
              </w:rPr>
              <w:lastRenderedPageBreak/>
              <w:t>Other Duties</w:t>
            </w:r>
          </w:p>
        </w:tc>
      </w:tr>
      <w:tr w:rsidR="00DD620F" w:rsidRPr="00F77910" w14:paraId="036ABB9A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5600F079" w14:textId="77777777" w:rsidR="00A87B5B" w:rsidRDefault="00A87B5B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</w:p>
          <w:p w14:paraId="7D1632FC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szCs w:val="22"/>
              </w:rPr>
              <w:t xml:space="preserve">The </w:t>
            </w:r>
            <w:r>
              <w:rPr>
                <w:rFonts w:ascii="Corbel" w:hAnsi="Corbel" w:cs="Arial"/>
                <w:szCs w:val="22"/>
              </w:rPr>
              <w:t xml:space="preserve">duties listed are not exhaustive and may be varied from time to time as dictated by the changing needs of the College.  The </w:t>
            </w:r>
            <w:r w:rsidRPr="00DE2D49">
              <w:rPr>
                <w:rFonts w:ascii="Corbel" w:hAnsi="Corbel" w:cs="Arial"/>
                <w:szCs w:val="22"/>
              </w:rPr>
              <w:t>post holder will be expected</w:t>
            </w:r>
            <w:r>
              <w:rPr>
                <w:rFonts w:ascii="Corbel" w:hAnsi="Corbel" w:cs="Arial"/>
                <w:szCs w:val="22"/>
              </w:rPr>
              <w:t xml:space="preserve"> to undertake other duties as appropriate and</w:t>
            </w:r>
            <w:r w:rsidRPr="00DE2D49">
              <w:rPr>
                <w:rFonts w:ascii="Corbel" w:hAnsi="Corbel" w:cs="Arial"/>
                <w:szCs w:val="22"/>
              </w:rPr>
              <w:t xml:space="preserve"> a</w:t>
            </w:r>
            <w:r>
              <w:rPr>
                <w:rFonts w:ascii="Corbel" w:hAnsi="Corbel" w:cs="Arial"/>
                <w:szCs w:val="22"/>
              </w:rPr>
              <w:t>s requested by his/her manager.</w:t>
            </w:r>
            <w:r w:rsidR="00F278E9">
              <w:rPr>
                <w:rFonts w:ascii="Corbel" w:hAnsi="Corbel" w:cs="Arial"/>
                <w:szCs w:val="22"/>
              </w:rPr>
              <w:t xml:space="preserve"> The post may be required to work anti-social hours on occasions. </w:t>
            </w:r>
          </w:p>
          <w:p w14:paraId="57AEF65D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</w:p>
          <w:p w14:paraId="6E2E41B2" w14:textId="77777777" w:rsidR="00A87B5B" w:rsidRDefault="00DD620F" w:rsidP="00C03363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The post holder may be required to work at any of the locations at which the business of Royal Holloway is conducted.</w:t>
            </w:r>
          </w:p>
          <w:p w14:paraId="7F9B49CA" w14:textId="77777777" w:rsidR="00F50C02" w:rsidRPr="00DE2D49" w:rsidRDefault="00F50C02" w:rsidP="00C03363">
            <w:pPr>
              <w:autoSpaceDE w:val="0"/>
              <w:autoSpaceDN w:val="0"/>
              <w:rPr>
                <w:rFonts w:ascii="Corbel" w:hAnsi="Corbel" w:cs="Arial"/>
                <w:b/>
                <w:szCs w:val="22"/>
              </w:rPr>
            </w:pPr>
          </w:p>
        </w:tc>
      </w:tr>
      <w:tr w:rsidR="00DD620F" w:rsidRPr="00F77910" w14:paraId="49288063" w14:textId="77777777" w:rsidTr="00DD620F">
        <w:trPr>
          <w:trHeight w:val="358"/>
        </w:trPr>
        <w:tc>
          <w:tcPr>
            <w:tcW w:w="8522" w:type="dxa"/>
            <w:gridSpan w:val="2"/>
            <w:shd w:val="clear" w:color="auto" w:fill="A6A6A6" w:themeFill="background1" w:themeFillShade="A6"/>
          </w:tcPr>
          <w:p w14:paraId="30ABC81B" w14:textId="77777777" w:rsidR="00DD620F" w:rsidRPr="00DE2D49" w:rsidRDefault="00DD620F" w:rsidP="00DD620F">
            <w:pPr>
              <w:jc w:val="both"/>
              <w:rPr>
                <w:rFonts w:ascii="Corbel" w:hAnsi="Corbel" w:cs="Arial"/>
                <w:szCs w:val="22"/>
              </w:rPr>
            </w:pPr>
            <w:r w:rsidRPr="00DE2D49">
              <w:rPr>
                <w:rFonts w:ascii="Corbel" w:hAnsi="Corbel" w:cs="Arial"/>
                <w:b/>
                <w:szCs w:val="22"/>
              </w:rPr>
              <w:t>Internal and external relationships</w:t>
            </w:r>
          </w:p>
        </w:tc>
      </w:tr>
      <w:tr w:rsidR="00DD620F" w:rsidRPr="00F77910" w14:paraId="2DEAD4E3" w14:textId="77777777" w:rsidTr="003C5824">
        <w:trPr>
          <w:trHeight w:val="1139"/>
        </w:trPr>
        <w:tc>
          <w:tcPr>
            <w:tcW w:w="8522" w:type="dxa"/>
            <w:gridSpan w:val="2"/>
            <w:shd w:val="clear" w:color="auto" w:fill="auto"/>
          </w:tcPr>
          <w:p w14:paraId="31D221DE" w14:textId="77777777" w:rsidR="00A87B5B" w:rsidRDefault="00A87B5B" w:rsidP="00DD620F">
            <w:pPr>
              <w:jc w:val="both"/>
              <w:rPr>
                <w:rFonts w:ascii="Corbel" w:hAnsi="Corbel" w:cs="Arial"/>
                <w:szCs w:val="22"/>
              </w:rPr>
            </w:pPr>
          </w:p>
          <w:p w14:paraId="656A1B8F" w14:textId="77777777" w:rsidR="00DD620F" w:rsidRDefault="00DD620F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The following list is not</w:t>
            </w:r>
            <w:r w:rsidR="00A87B5B">
              <w:rPr>
                <w:rFonts w:ascii="Corbel" w:hAnsi="Corbel" w:cs="Arial"/>
                <w:szCs w:val="22"/>
              </w:rPr>
              <w:t xml:space="preserve"> exhaustive but the post holder</w:t>
            </w:r>
            <w:r>
              <w:rPr>
                <w:rFonts w:ascii="Corbel" w:hAnsi="Corbel" w:cs="Arial"/>
                <w:szCs w:val="22"/>
              </w:rPr>
              <w:t xml:space="preserve"> will be required to liaise with:</w:t>
            </w:r>
          </w:p>
          <w:p w14:paraId="2DF8D4E9" w14:textId="60BBF287" w:rsidR="00A87B5B" w:rsidRDefault="00A87B5B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 xml:space="preserve">Vice-Principal for Research Impact and </w:t>
            </w:r>
            <w:r w:rsidR="00981740">
              <w:rPr>
                <w:rFonts w:ascii="Corbel" w:hAnsi="Corbel" w:cs="Arial"/>
                <w:szCs w:val="22"/>
              </w:rPr>
              <w:t>Interdisciplinary</w:t>
            </w:r>
          </w:p>
          <w:p w14:paraId="3E0CBD3F" w14:textId="77777777" w:rsidR="00A87B5B" w:rsidRDefault="00A87B5B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Impact Managers (R&amp;E)</w:t>
            </w:r>
          </w:p>
          <w:p w14:paraId="09C4E21F" w14:textId="77777777" w:rsidR="00A87B5B" w:rsidRDefault="00A87B5B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Director of Student Recruitment</w:t>
            </w:r>
          </w:p>
          <w:p w14:paraId="612376A2" w14:textId="77777777" w:rsidR="00A87B5B" w:rsidRDefault="00A87B5B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lastRenderedPageBreak/>
              <w:t>Head of Events</w:t>
            </w:r>
          </w:p>
          <w:p w14:paraId="288B079C" w14:textId="77777777" w:rsidR="00115731" w:rsidRDefault="00115731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Communications and External Relations team</w:t>
            </w:r>
          </w:p>
          <w:p w14:paraId="78AFAE94" w14:textId="77777777" w:rsidR="001D1AD5" w:rsidRDefault="001D1AD5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Volunteering team</w:t>
            </w:r>
          </w:p>
          <w:p w14:paraId="06C96BD7" w14:textId="77777777" w:rsidR="007316E3" w:rsidRDefault="00115731" w:rsidP="00DD620F">
            <w:pPr>
              <w:jc w:val="both"/>
              <w:rPr>
                <w:rFonts w:ascii="Corbel" w:hAnsi="Corbel" w:cs="Arial"/>
                <w:szCs w:val="22"/>
              </w:rPr>
            </w:pPr>
            <w:r>
              <w:rPr>
                <w:rFonts w:ascii="Corbel" w:hAnsi="Corbel" w:cs="Arial"/>
                <w:szCs w:val="22"/>
              </w:rPr>
              <w:t>Heads of Schools</w:t>
            </w:r>
          </w:p>
          <w:p w14:paraId="783AC52F" w14:textId="77777777" w:rsidR="007316E3" w:rsidRDefault="007316E3" w:rsidP="00DD620F">
            <w:pPr>
              <w:jc w:val="both"/>
              <w:rPr>
                <w:rFonts w:ascii="Corbel" w:hAnsi="Corbel" w:cs="Arial"/>
                <w:szCs w:val="22"/>
              </w:rPr>
            </w:pPr>
          </w:p>
          <w:p w14:paraId="01AB911E" w14:textId="77777777" w:rsidR="00DD620F" w:rsidRPr="00DE2D49" w:rsidRDefault="00DD620F" w:rsidP="00DD620F">
            <w:pPr>
              <w:autoSpaceDE w:val="0"/>
              <w:autoSpaceDN w:val="0"/>
              <w:rPr>
                <w:rFonts w:ascii="Corbel" w:hAnsi="Corbel" w:cs="Arial"/>
                <w:szCs w:val="22"/>
              </w:rPr>
            </w:pPr>
          </w:p>
        </w:tc>
      </w:tr>
    </w:tbl>
    <w:p w14:paraId="24F5C9A8" w14:textId="77777777" w:rsidR="003A067B" w:rsidRDefault="003A067B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D02049F" w14:textId="7C421505" w:rsidR="00430E2E" w:rsidRDefault="00430E2E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E2D6C1D" w14:textId="7F993B6B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3489827D" w14:textId="1A5FD0C0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68D81955" w14:textId="4550CBF0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47AC8BE8" w14:textId="41801554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69BF0D62" w14:textId="61714895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1FA701E" w14:textId="0FAC0FA2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6E0806F" w14:textId="7DAC0035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4A90E1F2" w14:textId="3338E1F3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2840E35F" w14:textId="5C5F80E9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6E15CD6" w14:textId="1EB350B1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602B4CB2" w14:textId="782A43EB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87C86DC" w14:textId="2C4E5C65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53B6A8D" w14:textId="63739796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648B32B3" w14:textId="4B24FBBB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64DA14B1" w14:textId="1D58A963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6D6701B2" w14:textId="23B8F57D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9AE7E93" w14:textId="30852AC7" w:rsidR="00F067D3" w:rsidRDefault="00F067D3" w:rsidP="00F067D3">
      <w:pPr>
        <w:spacing w:after="160" w:line="259" w:lineRule="auto"/>
        <w:jc w:val="right"/>
        <w:rPr>
          <w:rFonts w:ascii="Corbel" w:hAnsi="Corbel" w:cs="Arial"/>
          <w:b/>
          <w:szCs w:val="22"/>
        </w:rPr>
      </w:pPr>
      <w:r w:rsidRPr="003C5824">
        <w:rPr>
          <w:rFonts w:ascii="Arial" w:hAnsi="Arial" w:cs="Arial"/>
          <w:noProof/>
          <w:szCs w:val="22"/>
          <w:lang w:eastAsia="en-GB"/>
        </w:rPr>
        <w:drawing>
          <wp:inline distT="0" distB="0" distL="0" distR="0" wp14:anchorId="7FC6E057" wp14:editId="0B9977D3">
            <wp:extent cx="1610225" cy="821816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225" cy="82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B0FAD" w14:textId="6379C3D6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15AE4F9" w14:textId="270F0471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62A30AE" w14:textId="1B9A3D95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73943B7" w14:textId="3AE77B01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5D669FB1" w14:textId="45092A55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0BA9E157" w14:textId="77777777" w:rsidR="00F067D3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p w14:paraId="2177F758" w14:textId="6CAF3A0B" w:rsidR="00430E2E" w:rsidRDefault="00F067D3" w:rsidP="00F067D3">
      <w:pPr>
        <w:spacing w:after="160" w:line="259" w:lineRule="auto"/>
        <w:jc w:val="center"/>
        <w:rPr>
          <w:rFonts w:ascii="Corbel" w:hAnsi="Corbel" w:cs="Arial"/>
          <w:b/>
          <w:szCs w:val="22"/>
        </w:rPr>
      </w:pPr>
      <w:r>
        <w:rPr>
          <w:rFonts w:ascii="Corbel" w:hAnsi="Corbel" w:cs="Arial"/>
          <w:b/>
          <w:szCs w:val="22"/>
        </w:rPr>
        <w:lastRenderedPageBreak/>
        <w:t>Person Specification</w:t>
      </w:r>
    </w:p>
    <w:p w14:paraId="148343EB" w14:textId="334525E0" w:rsidR="00430E2E" w:rsidRDefault="00F067D3" w:rsidP="003A067B">
      <w:pPr>
        <w:spacing w:after="160" w:line="259" w:lineRule="auto"/>
        <w:rPr>
          <w:rFonts w:ascii="Corbel" w:hAnsi="Corbel" w:cs="Arial"/>
          <w:b/>
          <w:szCs w:val="22"/>
        </w:rPr>
      </w:pPr>
      <w:r w:rsidRPr="00F067D3">
        <w:rPr>
          <w:rFonts w:ascii="Corbel" w:hAnsi="Corbel"/>
          <w:szCs w:val="22"/>
        </w:rPr>
        <w:t xml:space="preserve">Details on the qualifications, experience, skills, </w:t>
      </w:r>
      <w:proofErr w:type="gramStart"/>
      <w:r w:rsidRPr="00F067D3">
        <w:rPr>
          <w:rFonts w:ascii="Corbel" w:hAnsi="Corbel"/>
          <w:szCs w:val="22"/>
        </w:rPr>
        <w:t>knowledge</w:t>
      </w:r>
      <w:proofErr w:type="gramEnd"/>
      <w:r w:rsidRPr="00F067D3">
        <w:rPr>
          <w:rFonts w:ascii="Corbel" w:hAnsi="Corbel"/>
          <w:szCs w:val="22"/>
        </w:rPr>
        <w:t xml:space="preserve"> and abilities that are needed to fulfil this role are set out below.</w:t>
      </w:r>
    </w:p>
    <w:p w14:paraId="797B74AE" w14:textId="500FCE86" w:rsidR="00430E2E" w:rsidRPr="00F067D3" w:rsidRDefault="00F067D3" w:rsidP="003A067B">
      <w:pPr>
        <w:spacing w:after="160" w:line="259" w:lineRule="auto"/>
        <w:rPr>
          <w:rFonts w:ascii="Corbel" w:hAnsi="Corbel" w:cs="Arial"/>
          <w:b/>
          <w:bCs/>
          <w:szCs w:val="22"/>
        </w:rPr>
      </w:pPr>
      <w:r w:rsidRPr="00F067D3">
        <w:rPr>
          <w:rFonts w:ascii="Corbel" w:hAnsi="Corbel"/>
          <w:b/>
          <w:bCs/>
          <w:szCs w:val="22"/>
        </w:rPr>
        <w:t>Job Title:  Senior Lecturer</w:t>
      </w:r>
      <w:r w:rsidRPr="00F067D3">
        <w:rPr>
          <w:rFonts w:ascii="Corbel" w:hAnsi="Corbel"/>
          <w:b/>
          <w:bCs/>
          <w:szCs w:val="22"/>
        </w:rPr>
        <w:tab/>
      </w:r>
      <w:r w:rsidRPr="00F067D3">
        <w:rPr>
          <w:rFonts w:ascii="Corbel" w:hAnsi="Corbel"/>
          <w:b/>
          <w:bCs/>
          <w:szCs w:val="22"/>
        </w:rPr>
        <w:tab/>
      </w:r>
      <w:r w:rsidRPr="00F067D3">
        <w:rPr>
          <w:rFonts w:ascii="Corbel" w:hAnsi="Corbel"/>
          <w:b/>
          <w:bCs/>
          <w:szCs w:val="22"/>
        </w:rPr>
        <w:tab/>
      </w:r>
      <w:r w:rsidRPr="00F067D3">
        <w:rPr>
          <w:rFonts w:ascii="Corbel" w:hAnsi="Corbel"/>
          <w:b/>
          <w:bCs/>
          <w:szCs w:val="22"/>
        </w:rPr>
        <w:t>Department: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0"/>
        <w:gridCol w:w="1185"/>
        <w:gridCol w:w="1134"/>
        <w:gridCol w:w="2217"/>
      </w:tblGrid>
      <w:tr w:rsidR="00430E2E" w:rsidRPr="00F067D3" w14:paraId="128D0B20" w14:textId="77777777" w:rsidTr="00F17F51">
        <w:trPr>
          <w:trHeight w:val="855"/>
        </w:trPr>
        <w:tc>
          <w:tcPr>
            <w:tcW w:w="4480" w:type="dxa"/>
            <w:hideMark/>
          </w:tcPr>
          <w:p w14:paraId="3DC43B39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  <w:tc>
          <w:tcPr>
            <w:tcW w:w="1185" w:type="dxa"/>
            <w:hideMark/>
          </w:tcPr>
          <w:p w14:paraId="2C20C0F7" w14:textId="1686E1BB" w:rsidR="00430E2E" w:rsidRPr="00F067D3" w:rsidRDefault="00430E2E" w:rsidP="00F067D3">
            <w:pPr>
              <w:jc w:val="center"/>
              <w:rPr>
                <w:rFonts w:ascii="Corbel" w:hAnsi="Corbel"/>
                <w:b/>
                <w:bCs/>
                <w:szCs w:val="22"/>
              </w:rPr>
            </w:pPr>
            <w:r w:rsidRPr="00F067D3">
              <w:rPr>
                <w:rFonts w:ascii="Corbel" w:hAnsi="Corbel"/>
                <w:b/>
                <w:bCs/>
                <w:szCs w:val="22"/>
              </w:rPr>
              <w:t>Essential</w:t>
            </w:r>
          </w:p>
        </w:tc>
        <w:tc>
          <w:tcPr>
            <w:tcW w:w="1134" w:type="dxa"/>
            <w:hideMark/>
          </w:tcPr>
          <w:p w14:paraId="7F97939A" w14:textId="4F8E8FE2" w:rsidR="00430E2E" w:rsidRPr="00F067D3" w:rsidRDefault="00430E2E" w:rsidP="005E7256">
            <w:pPr>
              <w:jc w:val="center"/>
              <w:rPr>
                <w:rFonts w:ascii="Corbel" w:hAnsi="Corbel"/>
                <w:b/>
                <w:bCs/>
                <w:szCs w:val="22"/>
              </w:rPr>
            </w:pPr>
            <w:r w:rsidRPr="00F067D3">
              <w:rPr>
                <w:rFonts w:ascii="Corbel" w:hAnsi="Corbel"/>
                <w:b/>
                <w:bCs/>
                <w:szCs w:val="22"/>
              </w:rPr>
              <w:t>Desirable</w:t>
            </w:r>
          </w:p>
        </w:tc>
        <w:tc>
          <w:tcPr>
            <w:tcW w:w="2217" w:type="dxa"/>
            <w:hideMark/>
          </w:tcPr>
          <w:p w14:paraId="75066CE9" w14:textId="77777777" w:rsidR="00430E2E" w:rsidRPr="00F067D3" w:rsidRDefault="00430E2E" w:rsidP="005E7256">
            <w:pPr>
              <w:jc w:val="center"/>
              <w:rPr>
                <w:rFonts w:ascii="Corbel" w:hAnsi="Corbel"/>
                <w:b/>
                <w:bCs/>
                <w:szCs w:val="22"/>
              </w:rPr>
            </w:pPr>
            <w:r w:rsidRPr="00F067D3">
              <w:rPr>
                <w:rFonts w:ascii="Corbel" w:hAnsi="Corbel"/>
                <w:b/>
                <w:bCs/>
                <w:szCs w:val="22"/>
              </w:rPr>
              <w:t>Tested by</w:t>
            </w:r>
            <w:r w:rsidRPr="00F067D3">
              <w:rPr>
                <w:rFonts w:ascii="Corbel" w:hAnsi="Corbel"/>
                <w:szCs w:val="22"/>
              </w:rPr>
              <w:t xml:space="preserve">                       </w:t>
            </w:r>
            <w:proofErr w:type="gramStart"/>
            <w:r w:rsidRPr="00F067D3">
              <w:rPr>
                <w:rFonts w:ascii="Corbel" w:hAnsi="Corbel"/>
                <w:szCs w:val="22"/>
              </w:rPr>
              <w:t xml:space="preserve">   (</w:t>
            </w:r>
            <w:proofErr w:type="gramEnd"/>
            <w:r w:rsidRPr="00F067D3">
              <w:rPr>
                <w:rFonts w:ascii="Corbel" w:hAnsi="Corbel"/>
                <w:szCs w:val="22"/>
              </w:rPr>
              <w:t>Application form, Interview, Test)</w:t>
            </w:r>
          </w:p>
        </w:tc>
      </w:tr>
      <w:tr w:rsidR="00430E2E" w:rsidRPr="00F067D3" w14:paraId="737B1693" w14:textId="77777777" w:rsidTr="00F17F51">
        <w:trPr>
          <w:trHeight w:val="300"/>
        </w:trPr>
        <w:tc>
          <w:tcPr>
            <w:tcW w:w="9016" w:type="dxa"/>
            <w:gridSpan w:val="4"/>
            <w:hideMark/>
          </w:tcPr>
          <w:p w14:paraId="47F0946E" w14:textId="77777777" w:rsidR="00430E2E" w:rsidRPr="00F067D3" w:rsidRDefault="00430E2E" w:rsidP="00F067D3">
            <w:pPr>
              <w:rPr>
                <w:rFonts w:ascii="Corbel" w:hAnsi="Corbel"/>
                <w:b/>
                <w:bCs/>
                <w:szCs w:val="22"/>
              </w:rPr>
            </w:pPr>
            <w:r w:rsidRPr="00F067D3">
              <w:rPr>
                <w:rFonts w:ascii="Corbel" w:hAnsi="Corbel"/>
                <w:b/>
                <w:bCs/>
                <w:szCs w:val="22"/>
              </w:rPr>
              <w:t>Qualifications and Training</w:t>
            </w:r>
          </w:p>
        </w:tc>
      </w:tr>
      <w:tr w:rsidR="00430E2E" w:rsidRPr="00F067D3" w14:paraId="1DBA7705" w14:textId="77777777" w:rsidTr="00F17F51">
        <w:trPr>
          <w:trHeight w:val="564"/>
        </w:trPr>
        <w:tc>
          <w:tcPr>
            <w:tcW w:w="4480" w:type="dxa"/>
            <w:hideMark/>
          </w:tcPr>
          <w:p w14:paraId="541E04B4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Educated to a PhD level or have relevant equivalent professional experience.</w:t>
            </w:r>
          </w:p>
        </w:tc>
        <w:tc>
          <w:tcPr>
            <w:tcW w:w="1185" w:type="dxa"/>
            <w:noWrap/>
            <w:hideMark/>
          </w:tcPr>
          <w:p w14:paraId="1EA75E9C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1134" w:type="dxa"/>
            <w:noWrap/>
            <w:hideMark/>
          </w:tcPr>
          <w:p w14:paraId="15E54BC2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  <w:tc>
          <w:tcPr>
            <w:tcW w:w="2217" w:type="dxa"/>
            <w:noWrap/>
            <w:hideMark/>
          </w:tcPr>
          <w:p w14:paraId="18981716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</w:t>
            </w:r>
          </w:p>
        </w:tc>
      </w:tr>
      <w:tr w:rsidR="00430E2E" w:rsidRPr="00F067D3" w14:paraId="3843C570" w14:textId="77777777" w:rsidTr="00F17F51">
        <w:trPr>
          <w:trHeight w:val="300"/>
        </w:trPr>
        <w:tc>
          <w:tcPr>
            <w:tcW w:w="9016" w:type="dxa"/>
            <w:gridSpan w:val="4"/>
            <w:hideMark/>
          </w:tcPr>
          <w:p w14:paraId="1574ADFF" w14:textId="77777777" w:rsidR="00430E2E" w:rsidRPr="00F067D3" w:rsidRDefault="00430E2E" w:rsidP="00F067D3">
            <w:pPr>
              <w:rPr>
                <w:rFonts w:ascii="Corbel" w:hAnsi="Corbel"/>
                <w:b/>
                <w:bCs/>
                <w:szCs w:val="22"/>
              </w:rPr>
            </w:pPr>
            <w:r w:rsidRPr="00F067D3">
              <w:rPr>
                <w:rFonts w:ascii="Corbel" w:hAnsi="Corbel"/>
                <w:b/>
                <w:bCs/>
                <w:szCs w:val="22"/>
              </w:rPr>
              <w:t>Specific Skills, Experience and Knowledge</w:t>
            </w:r>
          </w:p>
        </w:tc>
      </w:tr>
      <w:tr w:rsidR="00430E2E" w:rsidRPr="00F067D3" w14:paraId="7678FD19" w14:textId="77777777" w:rsidTr="00F17F51">
        <w:trPr>
          <w:trHeight w:val="828"/>
        </w:trPr>
        <w:tc>
          <w:tcPr>
            <w:tcW w:w="4480" w:type="dxa"/>
            <w:hideMark/>
          </w:tcPr>
          <w:p w14:paraId="1AFA1D33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Experience of devising, securing funding for and managing large scale public engagement activities and projects, ideally at a Higher Education institution.</w:t>
            </w:r>
          </w:p>
        </w:tc>
        <w:tc>
          <w:tcPr>
            <w:tcW w:w="1185" w:type="dxa"/>
            <w:noWrap/>
            <w:hideMark/>
          </w:tcPr>
          <w:p w14:paraId="083EFA42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1134" w:type="dxa"/>
            <w:noWrap/>
            <w:hideMark/>
          </w:tcPr>
          <w:p w14:paraId="73136973" w14:textId="5AA647B3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2217" w:type="dxa"/>
            <w:noWrap/>
            <w:hideMark/>
          </w:tcPr>
          <w:p w14:paraId="4AC158D0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Form, Interview</w:t>
            </w:r>
          </w:p>
        </w:tc>
      </w:tr>
      <w:tr w:rsidR="00430E2E" w:rsidRPr="00F067D3" w14:paraId="2D77C624" w14:textId="77777777" w:rsidTr="00F17F51">
        <w:trPr>
          <w:trHeight w:val="828"/>
        </w:trPr>
        <w:tc>
          <w:tcPr>
            <w:tcW w:w="4480" w:type="dxa"/>
            <w:hideMark/>
          </w:tcPr>
          <w:p w14:paraId="1A92AA9C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Experience of designing courses and or delivering courses with an emphasis on public engagement and or which are aimed at the wider public (MOOCs, Summer Schools).</w:t>
            </w:r>
          </w:p>
        </w:tc>
        <w:tc>
          <w:tcPr>
            <w:tcW w:w="1185" w:type="dxa"/>
            <w:noWrap/>
            <w:hideMark/>
          </w:tcPr>
          <w:p w14:paraId="07A7E656" w14:textId="0972CEF0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F3C258B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2217" w:type="dxa"/>
            <w:noWrap/>
            <w:hideMark/>
          </w:tcPr>
          <w:p w14:paraId="51791718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</w:t>
            </w:r>
          </w:p>
        </w:tc>
      </w:tr>
      <w:tr w:rsidR="00430E2E" w:rsidRPr="00F067D3" w14:paraId="76E34685" w14:textId="77777777" w:rsidTr="00F17F51">
        <w:trPr>
          <w:trHeight w:val="552"/>
        </w:trPr>
        <w:tc>
          <w:tcPr>
            <w:tcW w:w="4480" w:type="dxa"/>
            <w:hideMark/>
          </w:tcPr>
          <w:p w14:paraId="66F9256C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 xml:space="preserve">Experience of supporting others in the development and delivery of public engagement and Impact activities. </w:t>
            </w:r>
          </w:p>
        </w:tc>
        <w:tc>
          <w:tcPr>
            <w:tcW w:w="1185" w:type="dxa"/>
            <w:noWrap/>
            <w:hideMark/>
          </w:tcPr>
          <w:p w14:paraId="7F1D91F9" w14:textId="14798204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C75F352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2217" w:type="dxa"/>
            <w:noWrap/>
            <w:hideMark/>
          </w:tcPr>
          <w:p w14:paraId="44045FFD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</w:t>
            </w:r>
          </w:p>
        </w:tc>
      </w:tr>
      <w:tr w:rsidR="00430E2E" w:rsidRPr="00F067D3" w14:paraId="5652FC50" w14:textId="77777777" w:rsidTr="00F17F51">
        <w:trPr>
          <w:trHeight w:val="288"/>
        </w:trPr>
        <w:tc>
          <w:tcPr>
            <w:tcW w:w="4480" w:type="dxa"/>
            <w:noWrap/>
            <w:hideMark/>
          </w:tcPr>
          <w:p w14:paraId="081565D0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Experience of brokering and managing partnerships.</w:t>
            </w:r>
          </w:p>
        </w:tc>
        <w:tc>
          <w:tcPr>
            <w:tcW w:w="1185" w:type="dxa"/>
            <w:noWrap/>
            <w:hideMark/>
          </w:tcPr>
          <w:p w14:paraId="37EF9C07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1134" w:type="dxa"/>
            <w:noWrap/>
            <w:hideMark/>
          </w:tcPr>
          <w:p w14:paraId="7E418C9C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2217" w:type="dxa"/>
            <w:noWrap/>
            <w:hideMark/>
          </w:tcPr>
          <w:p w14:paraId="33BC353C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Form, Interview</w:t>
            </w:r>
          </w:p>
        </w:tc>
      </w:tr>
      <w:tr w:rsidR="00430E2E" w:rsidRPr="00F067D3" w14:paraId="092CAD47" w14:textId="77777777" w:rsidTr="00F17F51">
        <w:trPr>
          <w:trHeight w:val="552"/>
        </w:trPr>
        <w:tc>
          <w:tcPr>
            <w:tcW w:w="4480" w:type="dxa"/>
            <w:hideMark/>
          </w:tcPr>
          <w:p w14:paraId="48A667C6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 xml:space="preserve">Experience of brokering and managing partnerships with or among national institutions. </w:t>
            </w:r>
          </w:p>
        </w:tc>
        <w:tc>
          <w:tcPr>
            <w:tcW w:w="1185" w:type="dxa"/>
            <w:noWrap/>
            <w:hideMark/>
          </w:tcPr>
          <w:p w14:paraId="32E7E12F" w14:textId="147D891B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04B6A224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2217" w:type="dxa"/>
            <w:noWrap/>
            <w:hideMark/>
          </w:tcPr>
          <w:p w14:paraId="6D76FF4A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Form, Interview</w:t>
            </w:r>
          </w:p>
        </w:tc>
      </w:tr>
      <w:tr w:rsidR="00430E2E" w:rsidRPr="00F067D3" w14:paraId="6911B25E" w14:textId="77777777" w:rsidTr="00F17F51">
        <w:trPr>
          <w:trHeight w:val="552"/>
        </w:trPr>
        <w:tc>
          <w:tcPr>
            <w:tcW w:w="4480" w:type="dxa"/>
            <w:hideMark/>
          </w:tcPr>
          <w:p w14:paraId="120025C8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 xml:space="preserve">Experience of creating innovative ways of engaging </w:t>
            </w:r>
            <w:proofErr w:type="gramStart"/>
            <w:r w:rsidRPr="00F067D3">
              <w:rPr>
                <w:rFonts w:ascii="Corbel" w:hAnsi="Corbel"/>
                <w:szCs w:val="22"/>
              </w:rPr>
              <w:t>school teachers</w:t>
            </w:r>
            <w:proofErr w:type="gramEnd"/>
            <w:r w:rsidRPr="00F067D3">
              <w:rPr>
                <w:rFonts w:ascii="Corbel" w:hAnsi="Corbel"/>
                <w:szCs w:val="22"/>
              </w:rPr>
              <w:t xml:space="preserve"> and students.</w:t>
            </w:r>
          </w:p>
        </w:tc>
        <w:tc>
          <w:tcPr>
            <w:tcW w:w="1185" w:type="dxa"/>
            <w:noWrap/>
            <w:hideMark/>
          </w:tcPr>
          <w:p w14:paraId="2AB62AD8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1134" w:type="dxa"/>
            <w:noWrap/>
            <w:hideMark/>
          </w:tcPr>
          <w:p w14:paraId="29967B5C" w14:textId="3819783E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2217" w:type="dxa"/>
            <w:noWrap/>
            <w:hideMark/>
          </w:tcPr>
          <w:p w14:paraId="0D073890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Form, Interview</w:t>
            </w:r>
          </w:p>
        </w:tc>
      </w:tr>
      <w:tr w:rsidR="00430E2E" w:rsidRPr="00F067D3" w14:paraId="1C620BD0" w14:textId="77777777" w:rsidTr="00F17F51">
        <w:trPr>
          <w:trHeight w:val="552"/>
        </w:trPr>
        <w:tc>
          <w:tcPr>
            <w:tcW w:w="4480" w:type="dxa"/>
            <w:hideMark/>
          </w:tcPr>
          <w:p w14:paraId="66F4B9FB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Experience of managing the production of digital tools for public engagement, such as video, podcasts and or MOOCs.</w:t>
            </w:r>
          </w:p>
        </w:tc>
        <w:tc>
          <w:tcPr>
            <w:tcW w:w="1185" w:type="dxa"/>
            <w:noWrap/>
            <w:hideMark/>
          </w:tcPr>
          <w:p w14:paraId="558FB95C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1134" w:type="dxa"/>
            <w:noWrap/>
            <w:hideMark/>
          </w:tcPr>
          <w:p w14:paraId="05C6DCD6" w14:textId="4426B0AC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2217" w:type="dxa"/>
            <w:noWrap/>
            <w:hideMark/>
          </w:tcPr>
          <w:p w14:paraId="3912AC20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Form, Interview</w:t>
            </w:r>
          </w:p>
        </w:tc>
      </w:tr>
      <w:tr w:rsidR="00430E2E" w:rsidRPr="00F067D3" w14:paraId="6F38CC5C" w14:textId="77777777" w:rsidTr="00F17F51">
        <w:trPr>
          <w:trHeight w:val="552"/>
        </w:trPr>
        <w:tc>
          <w:tcPr>
            <w:tcW w:w="4480" w:type="dxa"/>
            <w:hideMark/>
          </w:tcPr>
          <w:p w14:paraId="786BE946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 xml:space="preserve">A track record of generating income and experience of managing large budgets. </w:t>
            </w:r>
          </w:p>
        </w:tc>
        <w:tc>
          <w:tcPr>
            <w:tcW w:w="1185" w:type="dxa"/>
            <w:noWrap/>
            <w:hideMark/>
          </w:tcPr>
          <w:p w14:paraId="5EE123E7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1134" w:type="dxa"/>
            <w:noWrap/>
            <w:hideMark/>
          </w:tcPr>
          <w:p w14:paraId="7E2B5052" w14:textId="1B54A1A2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2217" w:type="dxa"/>
            <w:noWrap/>
            <w:hideMark/>
          </w:tcPr>
          <w:p w14:paraId="5EB56035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</w:t>
            </w:r>
          </w:p>
        </w:tc>
      </w:tr>
      <w:tr w:rsidR="00430E2E" w:rsidRPr="00F067D3" w14:paraId="5B030EFA" w14:textId="77777777" w:rsidTr="00F17F51">
        <w:trPr>
          <w:trHeight w:val="300"/>
        </w:trPr>
        <w:tc>
          <w:tcPr>
            <w:tcW w:w="4480" w:type="dxa"/>
            <w:hideMark/>
          </w:tcPr>
          <w:p w14:paraId="7104CFF8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  <w:tc>
          <w:tcPr>
            <w:tcW w:w="1185" w:type="dxa"/>
            <w:noWrap/>
            <w:hideMark/>
          </w:tcPr>
          <w:p w14:paraId="60AB4252" w14:textId="2F018662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51C2CEA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  <w:tc>
          <w:tcPr>
            <w:tcW w:w="2217" w:type="dxa"/>
            <w:noWrap/>
            <w:hideMark/>
          </w:tcPr>
          <w:p w14:paraId="44F3E0C7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</w:tr>
      <w:tr w:rsidR="00430E2E" w:rsidRPr="00F067D3" w14:paraId="20FFE56B" w14:textId="77777777" w:rsidTr="00F17F51">
        <w:trPr>
          <w:trHeight w:val="300"/>
        </w:trPr>
        <w:tc>
          <w:tcPr>
            <w:tcW w:w="9016" w:type="dxa"/>
            <w:gridSpan w:val="4"/>
            <w:hideMark/>
          </w:tcPr>
          <w:p w14:paraId="1F62811D" w14:textId="77777777" w:rsidR="00430E2E" w:rsidRPr="00F067D3" w:rsidRDefault="00430E2E" w:rsidP="00F067D3">
            <w:pPr>
              <w:rPr>
                <w:rFonts w:ascii="Corbel" w:hAnsi="Corbel"/>
                <w:b/>
                <w:bCs/>
                <w:szCs w:val="22"/>
              </w:rPr>
            </w:pPr>
            <w:r w:rsidRPr="00F067D3">
              <w:rPr>
                <w:rFonts w:ascii="Corbel" w:hAnsi="Corbel"/>
                <w:b/>
                <w:bCs/>
                <w:szCs w:val="22"/>
              </w:rPr>
              <w:t>Personal and Interpersonal Qualities</w:t>
            </w:r>
          </w:p>
        </w:tc>
      </w:tr>
      <w:tr w:rsidR="00430E2E" w:rsidRPr="00F067D3" w14:paraId="69425558" w14:textId="77777777" w:rsidTr="00F17F51">
        <w:trPr>
          <w:trHeight w:val="828"/>
        </w:trPr>
        <w:tc>
          <w:tcPr>
            <w:tcW w:w="4480" w:type="dxa"/>
            <w:hideMark/>
          </w:tcPr>
          <w:p w14:paraId="1410EFF9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Excellent communication and presentation skills, with proven ability to communicate effectively with students, colleagues and to external audiences.</w:t>
            </w:r>
          </w:p>
        </w:tc>
        <w:tc>
          <w:tcPr>
            <w:tcW w:w="1185" w:type="dxa"/>
            <w:hideMark/>
          </w:tcPr>
          <w:p w14:paraId="68D2DC7A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1134" w:type="dxa"/>
            <w:hideMark/>
          </w:tcPr>
          <w:p w14:paraId="7C6116EC" w14:textId="5CB659F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2217" w:type="dxa"/>
            <w:hideMark/>
          </w:tcPr>
          <w:p w14:paraId="33B95D70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Form, Interview</w:t>
            </w:r>
          </w:p>
        </w:tc>
      </w:tr>
      <w:tr w:rsidR="00430E2E" w:rsidRPr="00F067D3" w14:paraId="3D5548C1" w14:textId="77777777" w:rsidTr="00F17F51">
        <w:trPr>
          <w:trHeight w:val="288"/>
        </w:trPr>
        <w:tc>
          <w:tcPr>
            <w:tcW w:w="4480" w:type="dxa"/>
            <w:hideMark/>
          </w:tcPr>
          <w:p w14:paraId="30D111FF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Experience of effective team working.</w:t>
            </w:r>
          </w:p>
        </w:tc>
        <w:tc>
          <w:tcPr>
            <w:tcW w:w="1185" w:type="dxa"/>
            <w:hideMark/>
          </w:tcPr>
          <w:p w14:paraId="5FAC353B" w14:textId="688D3291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hideMark/>
          </w:tcPr>
          <w:p w14:paraId="6C831137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2217" w:type="dxa"/>
            <w:hideMark/>
          </w:tcPr>
          <w:p w14:paraId="7B3863B0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</w:t>
            </w:r>
          </w:p>
        </w:tc>
      </w:tr>
      <w:tr w:rsidR="00430E2E" w:rsidRPr="00F067D3" w14:paraId="69C2D1AA" w14:textId="77777777" w:rsidTr="00F17F51">
        <w:trPr>
          <w:trHeight w:val="288"/>
        </w:trPr>
        <w:tc>
          <w:tcPr>
            <w:tcW w:w="4480" w:type="dxa"/>
            <w:hideMark/>
          </w:tcPr>
          <w:p w14:paraId="0BD4EAA9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Experience of building and leading teams of people.</w:t>
            </w:r>
          </w:p>
        </w:tc>
        <w:tc>
          <w:tcPr>
            <w:tcW w:w="1185" w:type="dxa"/>
            <w:hideMark/>
          </w:tcPr>
          <w:p w14:paraId="023B0102" w14:textId="0BD9E422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hideMark/>
          </w:tcPr>
          <w:p w14:paraId="2CA25244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2217" w:type="dxa"/>
            <w:hideMark/>
          </w:tcPr>
          <w:p w14:paraId="6A3AB872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</w:t>
            </w:r>
          </w:p>
        </w:tc>
      </w:tr>
      <w:tr w:rsidR="00430E2E" w:rsidRPr="00F067D3" w14:paraId="0FB95C0D" w14:textId="77777777" w:rsidTr="00F17F51">
        <w:trPr>
          <w:trHeight w:val="288"/>
        </w:trPr>
        <w:tc>
          <w:tcPr>
            <w:tcW w:w="4480" w:type="dxa"/>
            <w:hideMark/>
          </w:tcPr>
          <w:p w14:paraId="71F2684E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Experience of managing complex stakeholder relationships.</w:t>
            </w:r>
          </w:p>
        </w:tc>
        <w:tc>
          <w:tcPr>
            <w:tcW w:w="1185" w:type="dxa"/>
            <w:hideMark/>
          </w:tcPr>
          <w:p w14:paraId="7B987AB5" w14:textId="41119EB4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hideMark/>
          </w:tcPr>
          <w:p w14:paraId="23A8740E" w14:textId="77777777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X</w:t>
            </w:r>
          </w:p>
        </w:tc>
        <w:tc>
          <w:tcPr>
            <w:tcW w:w="2217" w:type="dxa"/>
            <w:hideMark/>
          </w:tcPr>
          <w:p w14:paraId="10791222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Application Form</w:t>
            </w:r>
          </w:p>
        </w:tc>
      </w:tr>
      <w:tr w:rsidR="00430E2E" w:rsidRPr="00F067D3" w14:paraId="2A3AAB61" w14:textId="77777777" w:rsidTr="00F17F51">
        <w:trPr>
          <w:trHeight w:val="300"/>
        </w:trPr>
        <w:tc>
          <w:tcPr>
            <w:tcW w:w="4480" w:type="dxa"/>
            <w:noWrap/>
            <w:hideMark/>
          </w:tcPr>
          <w:p w14:paraId="550D0CF4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  <w:tc>
          <w:tcPr>
            <w:tcW w:w="1185" w:type="dxa"/>
            <w:noWrap/>
            <w:hideMark/>
          </w:tcPr>
          <w:p w14:paraId="70B6C940" w14:textId="5C023BA0" w:rsidR="00430E2E" w:rsidRPr="00F067D3" w:rsidRDefault="00430E2E" w:rsidP="00F067D3">
            <w:pPr>
              <w:jc w:val="center"/>
              <w:rPr>
                <w:rFonts w:ascii="Corbel" w:hAnsi="Corbel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F538992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  <w:tc>
          <w:tcPr>
            <w:tcW w:w="2217" w:type="dxa"/>
            <w:noWrap/>
            <w:hideMark/>
          </w:tcPr>
          <w:p w14:paraId="32D1807B" w14:textId="77777777" w:rsidR="00430E2E" w:rsidRPr="00F067D3" w:rsidRDefault="00430E2E" w:rsidP="00F17F51">
            <w:pPr>
              <w:rPr>
                <w:rFonts w:ascii="Corbel" w:hAnsi="Corbel"/>
                <w:szCs w:val="22"/>
              </w:rPr>
            </w:pPr>
            <w:r w:rsidRPr="00F067D3">
              <w:rPr>
                <w:rFonts w:ascii="Corbel" w:hAnsi="Corbel"/>
                <w:szCs w:val="22"/>
              </w:rPr>
              <w:t> </w:t>
            </w:r>
          </w:p>
        </w:tc>
      </w:tr>
    </w:tbl>
    <w:p w14:paraId="27CD60A9" w14:textId="77777777" w:rsidR="00430E2E" w:rsidRPr="00F067D3" w:rsidRDefault="00430E2E" w:rsidP="00430E2E">
      <w:pPr>
        <w:rPr>
          <w:rFonts w:ascii="Corbel" w:hAnsi="Corbel"/>
          <w:szCs w:val="22"/>
        </w:rPr>
      </w:pPr>
    </w:p>
    <w:p w14:paraId="10382E20" w14:textId="77777777" w:rsidR="00430E2E" w:rsidRDefault="00430E2E" w:rsidP="003A067B">
      <w:pPr>
        <w:spacing w:after="160" w:line="259" w:lineRule="auto"/>
        <w:rPr>
          <w:rFonts w:ascii="Corbel" w:hAnsi="Corbel" w:cs="Arial"/>
          <w:b/>
          <w:szCs w:val="22"/>
        </w:rPr>
      </w:pPr>
    </w:p>
    <w:sectPr w:rsidR="00430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BE1"/>
    <w:multiLevelType w:val="hybridMultilevel"/>
    <w:tmpl w:val="CE1C98BE"/>
    <w:lvl w:ilvl="0" w:tplc="CB76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B34D7"/>
    <w:multiLevelType w:val="hybridMultilevel"/>
    <w:tmpl w:val="A5CCF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D5A"/>
    <w:multiLevelType w:val="hybridMultilevel"/>
    <w:tmpl w:val="95EA9EB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4853E5"/>
    <w:multiLevelType w:val="hybridMultilevel"/>
    <w:tmpl w:val="6DD28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14C51"/>
    <w:multiLevelType w:val="hybridMultilevel"/>
    <w:tmpl w:val="BB703C5A"/>
    <w:lvl w:ilvl="0" w:tplc="EA1E202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D1D"/>
    <w:multiLevelType w:val="hybridMultilevel"/>
    <w:tmpl w:val="7DF0ED4E"/>
    <w:lvl w:ilvl="0" w:tplc="FD403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9F2086"/>
    <w:multiLevelType w:val="hybridMultilevel"/>
    <w:tmpl w:val="042ED6C0"/>
    <w:lvl w:ilvl="0" w:tplc="A3E4C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816E9"/>
    <w:multiLevelType w:val="hybridMultilevel"/>
    <w:tmpl w:val="4A2ABF24"/>
    <w:lvl w:ilvl="0" w:tplc="43A6B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11DB9"/>
    <w:multiLevelType w:val="hybridMultilevel"/>
    <w:tmpl w:val="FD1C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F1C74"/>
    <w:multiLevelType w:val="hybridMultilevel"/>
    <w:tmpl w:val="8F46012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8821F12"/>
    <w:multiLevelType w:val="hybridMultilevel"/>
    <w:tmpl w:val="D08ABED2"/>
    <w:lvl w:ilvl="0" w:tplc="00A40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5F4EEA"/>
    <w:multiLevelType w:val="hybridMultilevel"/>
    <w:tmpl w:val="44F83B1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673702F"/>
    <w:multiLevelType w:val="hybridMultilevel"/>
    <w:tmpl w:val="3BD840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EB2933"/>
    <w:multiLevelType w:val="hybridMultilevel"/>
    <w:tmpl w:val="5DCE0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6425">
    <w:abstractNumId w:val="1"/>
  </w:num>
  <w:num w:numId="2" w16cid:durableId="1407806443">
    <w:abstractNumId w:val="13"/>
  </w:num>
  <w:num w:numId="3" w16cid:durableId="2144226861">
    <w:abstractNumId w:val="7"/>
  </w:num>
  <w:num w:numId="4" w16cid:durableId="1555265318">
    <w:abstractNumId w:val="5"/>
  </w:num>
  <w:num w:numId="5" w16cid:durableId="442503657">
    <w:abstractNumId w:val="6"/>
  </w:num>
  <w:num w:numId="6" w16cid:durableId="938026846">
    <w:abstractNumId w:val="0"/>
  </w:num>
  <w:num w:numId="7" w16cid:durableId="1252814134">
    <w:abstractNumId w:val="10"/>
  </w:num>
  <w:num w:numId="8" w16cid:durableId="1092357577">
    <w:abstractNumId w:val="11"/>
  </w:num>
  <w:num w:numId="9" w16cid:durableId="1146973405">
    <w:abstractNumId w:val="2"/>
  </w:num>
  <w:num w:numId="10" w16cid:durableId="449201228">
    <w:abstractNumId w:val="12"/>
  </w:num>
  <w:num w:numId="11" w16cid:durableId="16853033">
    <w:abstractNumId w:val="9"/>
  </w:num>
  <w:num w:numId="12" w16cid:durableId="343899257">
    <w:abstractNumId w:val="4"/>
  </w:num>
  <w:num w:numId="13" w16cid:durableId="336231585">
    <w:abstractNumId w:val="3"/>
  </w:num>
  <w:num w:numId="14" w16cid:durableId="1549799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03"/>
    <w:rsid w:val="000C39E1"/>
    <w:rsid w:val="00115731"/>
    <w:rsid w:val="001270F7"/>
    <w:rsid w:val="001D1AD5"/>
    <w:rsid w:val="001E7FE5"/>
    <w:rsid w:val="001F0076"/>
    <w:rsid w:val="00247AF8"/>
    <w:rsid w:val="00263E1B"/>
    <w:rsid w:val="00294CA9"/>
    <w:rsid w:val="002A1F70"/>
    <w:rsid w:val="002C2B08"/>
    <w:rsid w:val="0037427B"/>
    <w:rsid w:val="003A067B"/>
    <w:rsid w:val="003B321E"/>
    <w:rsid w:val="003C5824"/>
    <w:rsid w:val="003D5A81"/>
    <w:rsid w:val="003D7BDA"/>
    <w:rsid w:val="003F021A"/>
    <w:rsid w:val="00415305"/>
    <w:rsid w:val="00430E2E"/>
    <w:rsid w:val="00431735"/>
    <w:rsid w:val="00441BD7"/>
    <w:rsid w:val="00486F05"/>
    <w:rsid w:val="005968C3"/>
    <w:rsid w:val="005B2D1C"/>
    <w:rsid w:val="005E6F80"/>
    <w:rsid w:val="005E7256"/>
    <w:rsid w:val="005E7363"/>
    <w:rsid w:val="005F6FDA"/>
    <w:rsid w:val="006370C3"/>
    <w:rsid w:val="00687838"/>
    <w:rsid w:val="006C39E2"/>
    <w:rsid w:val="007316E3"/>
    <w:rsid w:val="007422E1"/>
    <w:rsid w:val="00743981"/>
    <w:rsid w:val="0078406E"/>
    <w:rsid w:val="00797FAC"/>
    <w:rsid w:val="00851283"/>
    <w:rsid w:val="00885A48"/>
    <w:rsid w:val="00895BB0"/>
    <w:rsid w:val="008B6944"/>
    <w:rsid w:val="008C5D00"/>
    <w:rsid w:val="008F2719"/>
    <w:rsid w:val="00981740"/>
    <w:rsid w:val="0099770B"/>
    <w:rsid w:val="009E3B8E"/>
    <w:rsid w:val="00A43A4B"/>
    <w:rsid w:val="00A5659C"/>
    <w:rsid w:val="00A62818"/>
    <w:rsid w:val="00A87B5B"/>
    <w:rsid w:val="00B55D84"/>
    <w:rsid w:val="00B743F7"/>
    <w:rsid w:val="00BB07E0"/>
    <w:rsid w:val="00BB5D36"/>
    <w:rsid w:val="00BC7C03"/>
    <w:rsid w:val="00BE6FB3"/>
    <w:rsid w:val="00C03363"/>
    <w:rsid w:val="00C83970"/>
    <w:rsid w:val="00C8790C"/>
    <w:rsid w:val="00CD7B0D"/>
    <w:rsid w:val="00D92B79"/>
    <w:rsid w:val="00DA544F"/>
    <w:rsid w:val="00DC2FE2"/>
    <w:rsid w:val="00DD620F"/>
    <w:rsid w:val="00DE2D49"/>
    <w:rsid w:val="00E00F91"/>
    <w:rsid w:val="00E172DA"/>
    <w:rsid w:val="00E41EFA"/>
    <w:rsid w:val="00F02CFA"/>
    <w:rsid w:val="00F05AF5"/>
    <w:rsid w:val="00F067D3"/>
    <w:rsid w:val="00F278E9"/>
    <w:rsid w:val="00F37262"/>
    <w:rsid w:val="00F45210"/>
    <w:rsid w:val="00F50C02"/>
    <w:rsid w:val="00F7593F"/>
    <w:rsid w:val="00F87D64"/>
    <w:rsid w:val="00FB5B7C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AED83A"/>
  <w15:docId w15:val="{0F3760D6-7CF6-457D-A8FF-C31B4F4F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0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C7C03"/>
    <w:pPr>
      <w:keepNext/>
      <w:jc w:val="both"/>
      <w:outlineLvl w:val="0"/>
    </w:pPr>
    <w:rPr>
      <w:rFonts w:ascii="Arial" w:hAnsi="Arial"/>
      <w:b/>
      <w:color w:val="0000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C03"/>
    <w:rPr>
      <w:rFonts w:ascii="Arial" w:eastAsia="Times New Roman" w:hAnsi="Arial" w:cs="Times New Roman"/>
      <w:b/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BC7C03"/>
    <w:pPr>
      <w:ind w:left="720"/>
      <w:contextualSpacing/>
    </w:pPr>
    <w:rPr>
      <w:rFonts w:ascii="Corbel" w:eastAsia="Calibri" w:hAnsi="Corbel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D7B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8E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E9"/>
    <w:rPr>
      <w:rFonts w:ascii="Lucida Grande" w:eastAsia="Times New Roman" w:hAnsi="Lucida Grande" w:cs="Times New Roman"/>
      <w:sz w:val="18"/>
      <w:szCs w:val="18"/>
    </w:rPr>
  </w:style>
  <w:style w:type="table" w:styleId="TableGrid">
    <w:name w:val="Table Grid"/>
    <w:basedOn w:val="TableNormal"/>
    <w:uiPriority w:val="39"/>
    <w:rsid w:val="0043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Hemus, Gillian</dc:creator>
  <cp:keywords/>
  <dc:description/>
  <cp:lastModifiedBy>Onyon, Nicole</cp:lastModifiedBy>
  <cp:revision>4</cp:revision>
  <dcterms:created xsi:type="dcterms:W3CDTF">2021-11-26T09:33:00Z</dcterms:created>
  <dcterms:modified xsi:type="dcterms:W3CDTF">2023-08-30T14:16:00Z</dcterms:modified>
</cp:coreProperties>
</file>